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46684" w14:textId="77777777" w:rsidR="00C326A1" w:rsidRDefault="00C326A1" w:rsidP="00C326A1"/>
    <w:p w14:paraId="6DA3DC62" w14:textId="7542A6EB" w:rsidR="00C326A1" w:rsidRDefault="00C326A1">
      <w:r>
        <w:rPr>
          <w:noProof/>
          <w14:ligatures w14:val="standardContextual"/>
        </w:rPr>
        <mc:AlternateContent>
          <mc:Choice Requires="wps">
            <w:drawing>
              <wp:anchor distT="0" distB="0" distL="114300" distR="114300" simplePos="0" relativeHeight="251660288" behindDoc="0" locked="0" layoutInCell="1" allowOverlap="1" wp14:anchorId="751A6AB7" wp14:editId="7B661FD8">
                <wp:simplePos x="0" y="0"/>
                <wp:positionH relativeFrom="column">
                  <wp:posOffset>5634482</wp:posOffset>
                </wp:positionH>
                <wp:positionV relativeFrom="paragraph">
                  <wp:posOffset>83718</wp:posOffset>
                </wp:positionV>
                <wp:extent cx="1130060" cy="1311215"/>
                <wp:effectExtent l="0" t="0" r="0" b="3810"/>
                <wp:wrapNone/>
                <wp:docPr id="751248918" name="Zone de texte 4"/>
                <wp:cNvGraphicFramePr/>
                <a:graphic xmlns:a="http://schemas.openxmlformats.org/drawingml/2006/main">
                  <a:graphicData uri="http://schemas.microsoft.com/office/word/2010/wordprocessingShape">
                    <wps:wsp>
                      <wps:cNvSpPr txBox="1"/>
                      <wps:spPr>
                        <a:xfrm>
                          <a:off x="0" y="0"/>
                          <a:ext cx="1130060" cy="1311215"/>
                        </a:xfrm>
                        <a:prstGeom prst="rect">
                          <a:avLst/>
                        </a:prstGeom>
                        <a:solidFill>
                          <a:sysClr val="window" lastClr="FFFFFF"/>
                        </a:solidFill>
                        <a:ln w="6350">
                          <a:noFill/>
                        </a:ln>
                      </wps:spPr>
                      <wps:txb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AB7" id="_x0000_t202" coordsize="21600,21600" o:spt="202" path="m,l,21600r21600,l21600,xe">
                <v:stroke joinstyle="miter"/>
                <v:path gradientshapeok="t" o:connecttype="rect"/>
              </v:shapetype>
              <v:shape id="Zone de texte 4" o:spid="_x0000_s1026" type="#_x0000_t202" style="position:absolute;margin-left:443.65pt;margin-top:6.6pt;width:89pt;height:1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" fillcolor="window" stroked="f" strokeweight=".5pt">
                <v:textbo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v:textbox>
              </v:shape>
            </w:pict>
          </mc:Fallback>
        </mc:AlternateContent>
      </w:r>
    </w:p>
    <w:p w14:paraId="4048820A" w14:textId="0C2EFD24" w:rsidR="00C326A1" w:rsidRDefault="00C326A1">
      <w:r>
        <w:rPr>
          <w:noProof/>
          <w14:ligatures w14:val="standardContextual"/>
        </w:rPr>
        <mc:AlternateContent>
          <mc:Choice Requires="wps">
            <w:drawing>
              <wp:anchor distT="0" distB="0" distL="114300" distR="114300" simplePos="0" relativeHeight="251658240" behindDoc="0" locked="0" layoutInCell="1" allowOverlap="1" wp14:anchorId="3AEC1C63" wp14:editId="0C678BAD">
                <wp:simplePos x="0" y="0"/>
                <wp:positionH relativeFrom="column">
                  <wp:posOffset>3048</wp:posOffset>
                </wp:positionH>
                <wp:positionV relativeFrom="paragraph">
                  <wp:posOffset>37211</wp:posOffset>
                </wp:positionV>
                <wp:extent cx="7030109" cy="500332"/>
                <wp:effectExtent l="0" t="0" r="18415" b="14605"/>
                <wp:wrapNone/>
                <wp:docPr id="278176920" name="Zone de texte 2"/>
                <wp:cNvGraphicFramePr/>
                <a:graphic xmlns:a="http://schemas.openxmlformats.org/drawingml/2006/main">
                  <a:graphicData uri="http://schemas.microsoft.com/office/word/2010/wordprocessingShape">
                    <wps:wsp>
                      <wps:cNvSpPr txBox="1"/>
                      <wps:spPr>
                        <a:xfrm>
                          <a:off x="0" y="0"/>
                          <a:ext cx="7030109" cy="500332"/>
                        </a:xfrm>
                        <a:prstGeom prst="rect">
                          <a:avLst/>
                        </a:prstGeom>
                        <a:solidFill>
                          <a:srgbClr val="232C57"/>
                        </a:solidFill>
                        <a:ln w="6350">
                          <a:solidFill>
                            <a:prstClr val="black"/>
                          </a:solidFill>
                        </a:ln>
                      </wps:spPr>
                      <wps:txbx>
                        <w:txbxContent>
                          <w:p w14:paraId="11C4D218" w14:textId="6C79A151" w:rsidR="00C326A1" w:rsidRPr="007B5B64" w:rsidRDefault="007B5B64" w:rsidP="00C326A1">
                            <w:pPr>
                              <w:ind w:firstLine="284"/>
                              <w:rPr>
                                <w:smallCaps/>
                                <w:sz w:val="40"/>
                                <w:szCs w:val="40"/>
                              </w:rPr>
                            </w:pPr>
                            <w:r w:rsidRPr="007B5B64">
                              <w:rPr>
                                <w:rFonts w:ascii="Futura" w:hAnsi="Futura" w:cs="Futura Medium"/>
                                <w:b/>
                                <w:bCs/>
                                <w:smallCaps/>
                                <w:color w:val="F4951E"/>
                                <w:sz w:val="40"/>
                                <w:szCs w:val="40"/>
                                <w:lang w:val="fr-CA" w:bidi="fr-FR"/>
                              </w:rPr>
                              <w:t>Annualisation du temps de travail</w:t>
                            </w:r>
                            <w:r w:rsidR="007565D6" w:rsidRPr="007B5B64">
                              <w:rPr>
                                <w:rFonts w:ascii="Futura" w:hAnsi="Futura" w:cs="Futura Medium"/>
                                <w:b/>
                                <w:bCs/>
                                <w:smallCaps/>
                                <w:color w:val="F4951E"/>
                                <w:sz w:val="40"/>
                                <w:szCs w:val="40"/>
                                <w:lang w:val="fr-CA" w:bidi="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1C63" id="Zone de texte 2" o:spid="_x0000_s1027" type="#_x0000_t202" style="position:absolute;margin-left:.25pt;margin-top:2.95pt;width:553.5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" fillcolor="#232c57" strokeweight=".5pt">
                <v:textbox>
                  <w:txbxContent>
                    <w:p w14:paraId="11C4D218" w14:textId="6C79A151" w:rsidR="00C326A1" w:rsidRPr="007B5B64" w:rsidRDefault="007B5B64" w:rsidP="00C326A1">
                      <w:pPr>
                        <w:ind w:firstLine="284"/>
                        <w:rPr>
                          <w:smallCaps/>
                          <w:sz w:val="40"/>
                          <w:szCs w:val="40"/>
                        </w:rPr>
                      </w:pPr>
                      <w:r w:rsidRPr="007B5B64">
                        <w:rPr>
                          <w:rFonts w:ascii="Futura" w:hAnsi="Futura" w:cs="Futura Medium"/>
                          <w:b/>
                          <w:bCs/>
                          <w:smallCaps/>
                          <w:color w:val="F4951E"/>
                          <w:sz w:val="40"/>
                          <w:szCs w:val="40"/>
                          <w:lang w:val="fr-CA" w:bidi="fr-FR"/>
                        </w:rPr>
                        <w:t>Annualisation du temps de travail</w:t>
                      </w:r>
                      <w:r w:rsidR="007565D6" w:rsidRPr="007B5B64">
                        <w:rPr>
                          <w:rFonts w:ascii="Futura" w:hAnsi="Futura" w:cs="Futura Medium"/>
                          <w:b/>
                          <w:bCs/>
                          <w:smallCaps/>
                          <w:color w:val="F4951E"/>
                          <w:sz w:val="40"/>
                          <w:szCs w:val="40"/>
                          <w:lang w:val="fr-CA" w:bidi="fr-FR"/>
                        </w:rPr>
                        <w:t xml:space="preserve"> </w:t>
                      </w:r>
                    </w:p>
                  </w:txbxContent>
                </v:textbox>
              </v:shape>
            </w:pict>
          </mc:Fallback>
        </mc:AlternateContent>
      </w:r>
    </w:p>
    <w:p w14:paraId="0D8D907D" w14:textId="2B20CE17" w:rsidR="00C326A1" w:rsidRDefault="00C326A1"/>
    <w:p w14:paraId="3835B2B2" w14:textId="7F14B87E" w:rsidR="00C326A1" w:rsidRDefault="00C326A1"/>
    <w:p w14:paraId="04329486" w14:textId="6C19D354" w:rsidR="00742283" w:rsidRDefault="00742283"/>
    <w:p w14:paraId="242D4E4F" w14:textId="77777777" w:rsidR="0001544D" w:rsidRDefault="0001544D"/>
    <w:p w14:paraId="21711DC4" w14:textId="77777777" w:rsidR="008B57B0" w:rsidRDefault="008B57B0"/>
    <w:p w14:paraId="4445115F" w14:textId="77777777" w:rsidR="007B5B64" w:rsidRDefault="007B5B64"/>
    <w:p w14:paraId="3E0B5BBE" w14:textId="77777777" w:rsidR="007B5B64" w:rsidRDefault="007B5B64"/>
    <w:p w14:paraId="7FE4F7A0" w14:textId="77777777" w:rsidR="007B5B64" w:rsidRDefault="007B5B64"/>
    <w:p w14:paraId="321E70C4" w14:textId="77777777" w:rsidR="007B5B64" w:rsidRDefault="007B5B64"/>
    <w:p w14:paraId="1CFEA460" w14:textId="477B3DC2" w:rsidR="007B5B64" w:rsidRPr="007B5B64" w:rsidRDefault="007B5B64" w:rsidP="007B5B64">
      <w:pPr>
        <w:tabs>
          <w:tab w:val="left" w:leader="dot" w:pos="9781"/>
        </w:tabs>
        <w:ind w:left="284"/>
        <w:rPr>
          <w:sz w:val="26"/>
          <w:szCs w:val="26"/>
        </w:rPr>
      </w:pPr>
      <w:r w:rsidRPr="007B5B64">
        <w:rPr>
          <w:b/>
          <w:bCs/>
          <w:color w:val="007378"/>
          <w:sz w:val="26"/>
          <w:szCs w:val="26"/>
        </w:rPr>
        <w:t xml:space="preserve">Collectivité : </w:t>
      </w:r>
      <w:r w:rsidRPr="007B5B64">
        <w:rPr>
          <w:sz w:val="26"/>
          <w:szCs w:val="26"/>
        </w:rPr>
        <w:tab/>
      </w:r>
    </w:p>
    <w:p w14:paraId="18073292" w14:textId="77777777" w:rsidR="007B5B64" w:rsidRPr="007B5B64" w:rsidRDefault="007B5B64"/>
    <w:p w14:paraId="132A6BC9" w14:textId="77777777" w:rsidR="007B5B64" w:rsidRDefault="007B5B64"/>
    <w:p w14:paraId="07A5A11F" w14:textId="77777777" w:rsidR="007B5B64" w:rsidRDefault="007B5B64"/>
    <w:p w14:paraId="6CEFB400" w14:textId="77777777" w:rsidR="007B5B64" w:rsidRDefault="007B5B64"/>
    <w:p w14:paraId="35DB4E04" w14:textId="01DF533D" w:rsidR="007B5B64" w:rsidRPr="007B5B64" w:rsidRDefault="007B5B64" w:rsidP="007B5B64">
      <w:pPr>
        <w:tabs>
          <w:tab w:val="left" w:pos="6237"/>
          <w:tab w:val="left" w:leader="dot" w:pos="9781"/>
          <w:tab w:val="left" w:pos="9923"/>
        </w:tabs>
        <w:ind w:left="142" w:firstLine="142"/>
        <w:rPr>
          <w:b/>
          <w:bCs/>
          <w:color w:val="007378"/>
          <w:sz w:val="26"/>
          <w:szCs w:val="26"/>
        </w:rPr>
      </w:pPr>
      <w:r w:rsidRPr="007B5B64">
        <w:rPr>
          <w:b/>
          <w:bCs/>
          <w:color w:val="007378"/>
          <w:sz w:val="26"/>
          <w:szCs w:val="26"/>
        </w:rPr>
        <w:t xml:space="preserve">Nom et coordonnées de la personne en charge du dossier : </w:t>
      </w:r>
      <w:r w:rsidRPr="00672221">
        <w:rPr>
          <w:sz w:val="26"/>
          <w:szCs w:val="26"/>
        </w:rPr>
        <w:tab/>
      </w:r>
      <w:r w:rsidRPr="007B5B64">
        <w:rPr>
          <w:sz w:val="26"/>
          <w:szCs w:val="26"/>
        </w:rPr>
        <w:tab/>
      </w:r>
    </w:p>
    <w:p w14:paraId="394CB4D6" w14:textId="6B505140" w:rsidR="007B5B64" w:rsidRDefault="007B5B64" w:rsidP="007B5B64">
      <w:pPr>
        <w:tabs>
          <w:tab w:val="left" w:leader="dot" w:pos="9781"/>
        </w:tabs>
        <w:ind w:left="284"/>
      </w:pPr>
      <w:r>
        <w:tab/>
      </w:r>
    </w:p>
    <w:p w14:paraId="5B6A47E0" w14:textId="598BC6D8" w:rsidR="007B5B64" w:rsidRDefault="007B5B64" w:rsidP="007B5B64">
      <w:pPr>
        <w:tabs>
          <w:tab w:val="left" w:leader="dot" w:pos="9781"/>
        </w:tabs>
        <w:ind w:left="284"/>
      </w:pPr>
    </w:p>
    <w:p w14:paraId="63D82B0C" w14:textId="022D8A3F" w:rsidR="007B5B64" w:rsidRDefault="007B5B64" w:rsidP="007B5B64"/>
    <w:p w14:paraId="3293ECE0" w14:textId="281D3AC0" w:rsidR="007B5B64" w:rsidRDefault="00672221" w:rsidP="007B5B64">
      <w:r>
        <w:rPr>
          <w:noProof/>
          <w14:ligatures w14:val="standardContextual"/>
        </w:rPr>
        <mc:AlternateContent>
          <mc:Choice Requires="wps">
            <w:drawing>
              <wp:anchor distT="0" distB="0" distL="114300" distR="114300" simplePos="0" relativeHeight="251830272" behindDoc="0" locked="0" layoutInCell="1" allowOverlap="1" wp14:anchorId="0099142A" wp14:editId="0FA24814">
                <wp:simplePos x="0" y="0"/>
                <wp:positionH relativeFrom="column">
                  <wp:posOffset>558165</wp:posOffset>
                </wp:positionH>
                <wp:positionV relativeFrom="paragraph">
                  <wp:posOffset>78740</wp:posOffset>
                </wp:positionV>
                <wp:extent cx="2571750" cy="447675"/>
                <wp:effectExtent l="0" t="0" r="19050" b="28575"/>
                <wp:wrapNone/>
                <wp:docPr id="342648907" name="Rectangle 2"/>
                <wp:cNvGraphicFramePr/>
                <a:graphic xmlns:a="http://schemas.openxmlformats.org/drawingml/2006/main">
                  <a:graphicData uri="http://schemas.microsoft.com/office/word/2010/wordprocessingShape">
                    <wps:wsp>
                      <wps:cNvSpPr/>
                      <wps:spPr>
                        <a:xfrm>
                          <a:off x="0" y="0"/>
                          <a:ext cx="2571750" cy="447675"/>
                        </a:xfrm>
                        <a:prstGeom prst="rect">
                          <a:avLst/>
                        </a:prstGeom>
                        <a:solidFill>
                          <a:srgbClr val="232C57"/>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5413AB" w14:textId="0ED60B3F" w:rsidR="00672221" w:rsidRPr="00672221" w:rsidRDefault="00672221" w:rsidP="00672221">
                            <w:pPr>
                              <w:jc w:val="center"/>
                              <w:rPr>
                                <w:b/>
                                <w:iCs/>
                                <w:color w:val="FFFFFF" w:themeColor="background1"/>
                              </w:rPr>
                            </w:pPr>
                            <w:r>
                              <w:rPr>
                                <w:b/>
                                <w:iCs/>
                                <w:color w:val="FFFFFF" w:themeColor="background1"/>
                                <w:u w:val="single" w:color="006FC0"/>
                              </w:rPr>
                              <w:t>Texte</w:t>
                            </w:r>
                            <w:r w:rsidR="00863FC1">
                              <w:rPr>
                                <w:b/>
                                <w:iCs/>
                                <w:color w:val="FFFFFF" w:themeColor="background1"/>
                                <w:u w:val="single" w:color="006FC0"/>
                              </w:rPr>
                              <w:t xml:space="preserve">s </w:t>
                            </w:r>
                            <w:r>
                              <w:rPr>
                                <w:b/>
                                <w:iCs/>
                                <w:color w:val="FFFFFF" w:themeColor="background1"/>
                                <w:u w:val="single" w:color="006FC0"/>
                              </w:rPr>
                              <w:t>de référence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9142A" id="Rectangle 2" o:spid="_x0000_s1028" style="position:absolute;margin-left:43.95pt;margin-top:6.2pt;width:202.5pt;height:35.2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" fillcolor="#232c57" strokecolor="#09101d [484]" strokeweight="1pt">
                <v:textbox>
                  <w:txbxContent>
                    <w:p w14:paraId="225413AB" w14:textId="0ED60B3F" w:rsidR="00672221" w:rsidRPr="00672221" w:rsidRDefault="00672221" w:rsidP="00672221">
                      <w:pPr>
                        <w:jc w:val="center"/>
                        <w:rPr>
                          <w:b/>
                          <w:iCs/>
                          <w:color w:val="FFFFFF" w:themeColor="background1"/>
                        </w:rPr>
                      </w:pPr>
                      <w:r>
                        <w:rPr>
                          <w:b/>
                          <w:iCs/>
                          <w:color w:val="FFFFFF" w:themeColor="background1"/>
                          <w:u w:val="single" w:color="006FC0"/>
                        </w:rPr>
                        <w:t>Texte</w:t>
                      </w:r>
                      <w:r w:rsidR="00863FC1">
                        <w:rPr>
                          <w:b/>
                          <w:iCs/>
                          <w:color w:val="FFFFFF" w:themeColor="background1"/>
                          <w:u w:val="single" w:color="006FC0"/>
                        </w:rPr>
                        <w:t xml:space="preserve">s </w:t>
                      </w:r>
                      <w:r>
                        <w:rPr>
                          <w:b/>
                          <w:iCs/>
                          <w:color w:val="FFFFFF" w:themeColor="background1"/>
                          <w:u w:val="single" w:color="006FC0"/>
                        </w:rPr>
                        <w:t>de référence</w:t>
                      </w:r>
                    </w:p>
                  </w:txbxContent>
                </v:textbox>
              </v:rect>
            </w:pict>
          </mc:Fallback>
        </mc:AlternateContent>
      </w:r>
    </w:p>
    <w:p w14:paraId="707E3F75" w14:textId="226956D4" w:rsidR="00672221" w:rsidRPr="007B5B64" w:rsidRDefault="00672221" w:rsidP="00672221">
      <w:pPr>
        <w:spacing w:line="243" w:lineRule="exact"/>
        <w:ind w:left="587"/>
        <w:rPr>
          <w:b/>
          <w:i/>
          <w:color w:val="232C57"/>
        </w:rPr>
      </w:pPr>
      <w:r w:rsidRPr="007B5B64">
        <w:rPr>
          <w:noProof/>
          <w:color w:val="232C57"/>
        </w:rPr>
        <mc:AlternateContent>
          <mc:Choice Requires="wps">
            <w:drawing>
              <wp:anchor distT="0" distB="0" distL="114300" distR="114300" simplePos="0" relativeHeight="251832320" behindDoc="0" locked="0" layoutInCell="1" allowOverlap="1" wp14:anchorId="36555813" wp14:editId="0320B263">
                <wp:simplePos x="0" y="0"/>
                <wp:positionH relativeFrom="page">
                  <wp:posOffset>719455</wp:posOffset>
                </wp:positionH>
                <wp:positionV relativeFrom="paragraph">
                  <wp:posOffset>134620</wp:posOffset>
                </wp:positionV>
                <wp:extent cx="34925" cy="7620"/>
                <wp:effectExtent l="0" t="0" r="0" b="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155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16F4D" id="Rectangle 12" o:spid="_x0000_s1026" style="position:absolute;margin-left:56.65pt;margin-top:10.6pt;width:2.75pt;height:.6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" fillcolor="#155a86" stroked="f">
                <w10:wrap anchorx="page"/>
              </v:rect>
            </w:pict>
          </mc:Fallback>
        </mc:AlternateContent>
      </w:r>
    </w:p>
    <w:p w14:paraId="5B9398EA" w14:textId="4364D102" w:rsidR="007B5B64" w:rsidRDefault="00672221" w:rsidP="007B5B64">
      <w:r>
        <w:rPr>
          <w:b/>
          <w:i/>
          <w:noProof/>
          <w:sz w:val="15"/>
          <w14:ligatures w14:val="standardContextual"/>
        </w:rPr>
        <mc:AlternateContent>
          <mc:Choice Requires="wps">
            <w:drawing>
              <wp:anchor distT="0" distB="0" distL="114300" distR="114300" simplePos="0" relativeHeight="251829248" behindDoc="0" locked="0" layoutInCell="1" allowOverlap="1" wp14:anchorId="4BFDEB4C" wp14:editId="1BB87769">
                <wp:simplePos x="0" y="0"/>
                <wp:positionH relativeFrom="column">
                  <wp:posOffset>1167764</wp:posOffset>
                </wp:positionH>
                <wp:positionV relativeFrom="paragraph">
                  <wp:posOffset>20320</wp:posOffset>
                </wp:positionV>
                <wp:extent cx="3933825" cy="1343025"/>
                <wp:effectExtent l="0" t="0" r="28575" b="28575"/>
                <wp:wrapNone/>
                <wp:docPr id="176414830" name="Rectangle 1"/>
                <wp:cNvGraphicFramePr/>
                <a:graphic xmlns:a="http://schemas.openxmlformats.org/drawingml/2006/main">
                  <a:graphicData uri="http://schemas.microsoft.com/office/word/2010/wordprocessingShape">
                    <wps:wsp>
                      <wps:cNvSpPr/>
                      <wps:spPr>
                        <a:xfrm>
                          <a:off x="0" y="0"/>
                          <a:ext cx="3933825" cy="1343025"/>
                        </a:xfrm>
                        <a:prstGeom prst="rect">
                          <a:avLst/>
                        </a:prstGeom>
                        <a:solidFill>
                          <a:srgbClr val="F4951E"/>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E8EF95" w14:textId="28D68D2B" w:rsidR="00672221" w:rsidRPr="00672221" w:rsidRDefault="00672221" w:rsidP="00672221">
                            <w:pPr>
                              <w:pStyle w:val="Paragraphedeliste"/>
                              <w:numPr>
                                <w:ilvl w:val="0"/>
                                <w:numId w:val="31"/>
                              </w:numPr>
                            </w:pPr>
                            <w:r w:rsidRPr="007B5B64">
                              <w:rPr>
                                <w:rFonts w:cstheme="minorHAnsi"/>
                                <w:color w:val="232C57"/>
                                <w:sz w:val="20"/>
                                <w:szCs w:val="20"/>
                              </w:rPr>
                              <w:t xml:space="preserve">Art L611-2 du </w:t>
                            </w:r>
                            <w:r w:rsidR="00574028">
                              <w:rPr>
                                <w:rFonts w:cstheme="minorHAnsi"/>
                                <w:color w:val="232C57"/>
                                <w:sz w:val="20"/>
                                <w:szCs w:val="20"/>
                              </w:rPr>
                              <w:t>C</w:t>
                            </w:r>
                            <w:r w:rsidRPr="007B5B64">
                              <w:rPr>
                                <w:rFonts w:cstheme="minorHAnsi"/>
                                <w:color w:val="232C57"/>
                                <w:sz w:val="20"/>
                                <w:szCs w:val="20"/>
                              </w:rPr>
                              <w:t>ode Général de la Fonction Publique</w:t>
                            </w:r>
                          </w:p>
                          <w:p w14:paraId="03FF1BA2" w14:textId="77777777" w:rsidR="00672221" w:rsidRPr="00672221" w:rsidRDefault="00672221" w:rsidP="00672221">
                            <w:pPr>
                              <w:pStyle w:val="Paragraphedeliste"/>
                              <w:numPr>
                                <w:ilvl w:val="0"/>
                                <w:numId w:val="31"/>
                              </w:numPr>
                            </w:pPr>
                            <w:r w:rsidRPr="00672221">
                              <w:rPr>
                                <w:rFonts w:cstheme="minorHAnsi"/>
                                <w:color w:val="232C57"/>
                                <w:sz w:val="20"/>
                                <w:szCs w:val="20"/>
                              </w:rPr>
                              <w:t>Décret n°2000-815 du 25 août 2000 modifié</w:t>
                            </w:r>
                          </w:p>
                          <w:p w14:paraId="18B5A438" w14:textId="77777777" w:rsidR="00672221" w:rsidRPr="00672221" w:rsidRDefault="00672221" w:rsidP="00672221">
                            <w:pPr>
                              <w:pStyle w:val="Paragraphedeliste"/>
                              <w:numPr>
                                <w:ilvl w:val="0"/>
                                <w:numId w:val="31"/>
                              </w:numPr>
                            </w:pPr>
                            <w:r w:rsidRPr="00672221">
                              <w:rPr>
                                <w:rFonts w:cstheme="minorHAnsi"/>
                                <w:color w:val="232C57"/>
                                <w:sz w:val="20"/>
                                <w:szCs w:val="20"/>
                              </w:rPr>
                              <w:t xml:space="preserve">Décret n°2001-623 du 12 juillet 2001 modifié </w:t>
                            </w:r>
                          </w:p>
                          <w:p w14:paraId="5CE6C009" w14:textId="77777777" w:rsidR="00672221" w:rsidRPr="00672221" w:rsidRDefault="00672221" w:rsidP="00672221">
                            <w:pPr>
                              <w:pStyle w:val="Paragraphedeliste"/>
                              <w:numPr>
                                <w:ilvl w:val="0"/>
                                <w:numId w:val="31"/>
                              </w:numPr>
                            </w:pPr>
                            <w:r w:rsidRPr="00672221">
                              <w:rPr>
                                <w:rFonts w:cstheme="minorHAnsi"/>
                                <w:color w:val="232C57"/>
                                <w:sz w:val="20"/>
                                <w:szCs w:val="20"/>
                              </w:rPr>
                              <w:t>Décret n°85-1250 du 26 novembre 1985 modifié</w:t>
                            </w:r>
                          </w:p>
                          <w:p w14:paraId="1117F780" w14:textId="1AAE2470" w:rsidR="00672221" w:rsidRDefault="00672221" w:rsidP="00672221">
                            <w:pPr>
                              <w:pStyle w:val="Paragraphedeliste"/>
                              <w:numPr>
                                <w:ilvl w:val="0"/>
                                <w:numId w:val="31"/>
                              </w:numPr>
                            </w:pPr>
                            <w:r w:rsidRPr="00672221">
                              <w:rPr>
                                <w:rFonts w:cstheme="minorHAnsi"/>
                                <w:color w:val="232C57"/>
                                <w:sz w:val="20"/>
                                <w:szCs w:val="20"/>
                              </w:rPr>
                              <w:t>Décret n° 91-298 du 20 mars 1991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EB4C" id="Rectangle 1" o:spid="_x0000_s1029" style="position:absolute;margin-left:91.95pt;margin-top:1.6pt;width:309.75pt;height:105.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" fillcolor="#f4951e" strokecolor="#09101d [484]" strokeweight="1pt">
                <v:textbox>
                  <w:txbxContent>
                    <w:p w14:paraId="28E8EF95" w14:textId="28D68D2B" w:rsidR="00672221" w:rsidRPr="00672221" w:rsidRDefault="00672221" w:rsidP="00672221">
                      <w:pPr>
                        <w:pStyle w:val="Paragraphedeliste"/>
                        <w:numPr>
                          <w:ilvl w:val="0"/>
                          <w:numId w:val="31"/>
                        </w:numPr>
                      </w:pPr>
                      <w:r w:rsidRPr="007B5B64">
                        <w:rPr>
                          <w:rFonts w:cstheme="minorHAnsi"/>
                          <w:color w:val="232C57"/>
                          <w:sz w:val="20"/>
                          <w:szCs w:val="20"/>
                        </w:rPr>
                        <w:t xml:space="preserve">Art L611-2 du </w:t>
                      </w:r>
                      <w:r w:rsidR="00574028">
                        <w:rPr>
                          <w:rFonts w:cstheme="minorHAnsi"/>
                          <w:color w:val="232C57"/>
                          <w:sz w:val="20"/>
                          <w:szCs w:val="20"/>
                        </w:rPr>
                        <w:t>C</w:t>
                      </w:r>
                      <w:r w:rsidRPr="007B5B64">
                        <w:rPr>
                          <w:rFonts w:cstheme="minorHAnsi"/>
                          <w:color w:val="232C57"/>
                          <w:sz w:val="20"/>
                          <w:szCs w:val="20"/>
                        </w:rPr>
                        <w:t>ode Général de la Fonction Publique</w:t>
                      </w:r>
                    </w:p>
                    <w:p w14:paraId="03FF1BA2" w14:textId="77777777" w:rsidR="00672221" w:rsidRPr="00672221" w:rsidRDefault="00672221" w:rsidP="00672221">
                      <w:pPr>
                        <w:pStyle w:val="Paragraphedeliste"/>
                        <w:numPr>
                          <w:ilvl w:val="0"/>
                          <w:numId w:val="31"/>
                        </w:numPr>
                      </w:pPr>
                      <w:r w:rsidRPr="00672221">
                        <w:rPr>
                          <w:rFonts w:cstheme="minorHAnsi"/>
                          <w:color w:val="232C57"/>
                          <w:sz w:val="20"/>
                          <w:szCs w:val="20"/>
                        </w:rPr>
                        <w:t>Décret n°2000-815 du 25 août 2000 modifié</w:t>
                      </w:r>
                    </w:p>
                    <w:p w14:paraId="18B5A438" w14:textId="77777777" w:rsidR="00672221" w:rsidRPr="00672221" w:rsidRDefault="00672221" w:rsidP="00672221">
                      <w:pPr>
                        <w:pStyle w:val="Paragraphedeliste"/>
                        <w:numPr>
                          <w:ilvl w:val="0"/>
                          <w:numId w:val="31"/>
                        </w:numPr>
                      </w:pPr>
                      <w:r w:rsidRPr="00672221">
                        <w:rPr>
                          <w:rFonts w:cstheme="minorHAnsi"/>
                          <w:color w:val="232C57"/>
                          <w:sz w:val="20"/>
                          <w:szCs w:val="20"/>
                        </w:rPr>
                        <w:t xml:space="preserve">Décret n°2001-623 du 12 juillet 2001 modifié </w:t>
                      </w:r>
                    </w:p>
                    <w:p w14:paraId="5CE6C009" w14:textId="77777777" w:rsidR="00672221" w:rsidRPr="00672221" w:rsidRDefault="00672221" w:rsidP="00672221">
                      <w:pPr>
                        <w:pStyle w:val="Paragraphedeliste"/>
                        <w:numPr>
                          <w:ilvl w:val="0"/>
                          <w:numId w:val="31"/>
                        </w:numPr>
                      </w:pPr>
                      <w:r w:rsidRPr="00672221">
                        <w:rPr>
                          <w:rFonts w:cstheme="minorHAnsi"/>
                          <w:color w:val="232C57"/>
                          <w:sz w:val="20"/>
                          <w:szCs w:val="20"/>
                        </w:rPr>
                        <w:t>Décret n°85-1250 du 26 novembre 1985 modifié</w:t>
                      </w:r>
                    </w:p>
                    <w:p w14:paraId="1117F780" w14:textId="1AAE2470" w:rsidR="00672221" w:rsidRDefault="00672221" w:rsidP="00672221">
                      <w:pPr>
                        <w:pStyle w:val="Paragraphedeliste"/>
                        <w:numPr>
                          <w:ilvl w:val="0"/>
                          <w:numId w:val="31"/>
                        </w:numPr>
                      </w:pPr>
                      <w:r w:rsidRPr="00672221">
                        <w:rPr>
                          <w:rFonts w:cstheme="minorHAnsi"/>
                          <w:color w:val="232C57"/>
                          <w:sz w:val="20"/>
                          <w:szCs w:val="20"/>
                        </w:rPr>
                        <w:t>Décret n° 91-298 du 20 mars 1991</w:t>
                      </w:r>
                    </w:p>
                  </w:txbxContent>
                </v:textbox>
              </v:rect>
            </w:pict>
          </mc:Fallback>
        </mc:AlternateContent>
      </w:r>
      <w:r w:rsidR="007B5B64">
        <w:tab/>
      </w:r>
    </w:p>
    <w:p w14:paraId="67BD8D6E" w14:textId="185D03BB" w:rsidR="0001544D" w:rsidRDefault="0001544D"/>
    <w:p w14:paraId="6CDEA0C6" w14:textId="763F04AE" w:rsidR="0001544D" w:rsidRDefault="0001544D"/>
    <w:p w14:paraId="5C15E89F" w14:textId="29C8463E" w:rsidR="007565D6" w:rsidRPr="00672221" w:rsidRDefault="007565D6" w:rsidP="00672221">
      <w:pPr>
        <w:pStyle w:val="En-tte"/>
        <w:numPr>
          <w:ilvl w:val="0"/>
          <w:numId w:val="30"/>
        </w:numPr>
        <w:spacing w:line="264" w:lineRule="auto"/>
        <w:rPr>
          <w:rFonts w:ascii="Times New Roman" w:hAnsi="Times New Roman"/>
          <w:color w:val="FFFFFF"/>
          <w:sz w:val="20"/>
        </w:rPr>
      </w:pPr>
    </w:p>
    <w:p w14:paraId="0A529EB8" w14:textId="77777777" w:rsidR="00672221" w:rsidRDefault="00672221" w:rsidP="00672221">
      <w:pPr>
        <w:pStyle w:val="En-tte"/>
        <w:spacing w:line="264" w:lineRule="auto"/>
        <w:rPr>
          <w:rFonts w:cstheme="minorHAnsi"/>
          <w:b/>
          <w:bCs/>
          <w:color w:val="232C57"/>
          <w:sz w:val="20"/>
          <w:szCs w:val="20"/>
        </w:rPr>
      </w:pPr>
    </w:p>
    <w:p w14:paraId="6F940C98" w14:textId="77777777" w:rsidR="00672221" w:rsidRDefault="00672221" w:rsidP="00672221">
      <w:pPr>
        <w:pStyle w:val="En-tte"/>
        <w:spacing w:line="264" w:lineRule="auto"/>
        <w:rPr>
          <w:rFonts w:cstheme="minorHAnsi"/>
          <w:b/>
          <w:bCs/>
          <w:color w:val="232C57"/>
          <w:sz w:val="20"/>
          <w:szCs w:val="20"/>
        </w:rPr>
      </w:pPr>
    </w:p>
    <w:p w14:paraId="228BFA50" w14:textId="77777777" w:rsidR="00672221" w:rsidRDefault="00672221" w:rsidP="00672221">
      <w:pPr>
        <w:pStyle w:val="En-tte"/>
        <w:spacing w:line="264" w:lineRule="auto"/>
        <w:rPr>
          <w:rFonts w:cstheme="minorHAnsi"/>
          <w:b/>
          <w:bCs/>
          <w:color w:val="232C57"/>
          <w:sz w:val="20"/>
          <w:szCs w:val="20"/>
        </w:rPr>
      </w:pPr>
    </w:p>
    <w:p w14:paraId="1B4B12F4" w14:textId="77777777" w:rsidR="00672221" w:rsidRDefault="00672221" w:rsidP="00672221">
      <w:pPr>
        <w:pStyle w:val="En-tte"/>
        <w:spacing w:line="264" w:lineRule="auto"/>
        <w:rPr>
          <w:rFonts w:cstheme="minorHAnsi"/>
          <w:b/>
          <w:bCs/>
          <w:color w:val="232C57"/>
          <w:sz w:val="20"/>
          <w:szCs w:val="20"/>
        </w:rPr>
      </w:pPr>
    </w:p>
    <w:p w14:paraId="15FF12EA" w14:textId="77777777" w:rsidR="00672221" w:rsidRDefault="00672221" w:rsidP="00672221">
      <w:pPr>
        <w:pStyle w:val="En-tte"/>
        <w:spacing w:line="264" w:lineRule="auto"/>
        <w:rPr>
          <w:rFonts w:cstheme="minorHAnsi"/>
          <w:b/>
          <w:bCs/>
          <w:color w:val="232C57"/>
          <w:sz w:val="20"/>
          <w:szCs w:val="20"/>
        </w:rPr>
      </w:pPr>
    </w:p>
    <w:p w14:paraId="19EC5102" w14:textId="45671D17" w:rsidR="00672221" w:rsidRDefault="00672221" w:rsidP="00672221">
      <w:pPr>
        <w:pStyle w:val="En-tte"/>
        <w:spacing w:line="264" w:lineRule="auto"/>
        <w:rPr>
          <w:rFonts w:cstheme="minorHAnsi"/>
          <w:b/>
          <w:bCs/>
          <w:color w:val="232C57"/>
          <w:sz w:val="20"/>
          <w:szCs w:val="20"/>
        </w:rPr>
      </w:pPr>
    </w:p>
    <w:p w14:paraId="220E888F" w14:textId="43ACA8D1" w:rsidR="00672221" w:rsidRDefault="00672221" w:rsidP="00672221">
      <w:pPr>
        <w:pStyle w:val="En-tte"/>
        <w:spacing w:line="264" w:lineRule="auto"/>
        <w:rPr>
          <w:rFonts w:cstheme="minorHAnsi"/>
          <w:b/>
          <w:bCs/>
          <w:color w:val="232C57"/>
          <w:sz w:val="20"/>
          <w:szCs w:val="20"/>
        </w:rPr>
      </w:pPr>
    </w:p>
    <w:p w14:paraId="7AB5042D" w14:textId="6204DCFC" w:rsidR="00672221" w:rsidRDefault="00672221" w:rsidP="00672221">
      <w:pPr>
        <w:pStyle w:val="En-tte"/>
        <w:spacing w:line="264" w:lineRule="auto"/>
        <w:rPr>
          <w:rFonts w:cstheme="minorHAnsi"/>
          <w:b/>
          <w:bCs/>
          <w:color w:val="232C57"/>
          <w:sz w:val="20"/>
          <w:szCs w:val="20"/>
        </w:rPr>
      </w:pPr>
    </w:p>
    <w:p w14:paraId="55CA31A9" w14:textId="2E481AB0" w:rsidR="00672221" w:rsidRDefault="00672221" w:rsidP="00672221">
      <w:pPr>
        <w:pStyle w:val="En-tte"/>
        <w:spacing w:line="264" w:lineRule="auto"/>
        <w:rPr>
          <w:rFonts w:cstheme="minorHAnsi"/>
          <w:b/>
          <w:bCs/>
          <w:color w:val="232C57"/>
          <w:sz w:val="20"/>
          <w:szCs w:val="20"/>
        </w:rPr>
      </w:pPr>
    </w:p>
    <w:p w14:paraId="559DA9CD" w14:textId="77777777" w:rsidR="00672221" w:rsidRDefault="00672221" w:rsidP="00672221">
      <w:pPr>
        <w:pStyle w:val="En-tte"/>
        <w:spacing w:line="264" w:lineRule="auto"/>
        <w:rPr>
          <w:rFonts w:cstheme="minorHAnsi"/>
          <w:b/>
          <w:bCs/>
          <w:color w:val="232C57"/>
          <w:sz w:val="20"/>
          <w:szCs w:val="20"/>
        </w:rPr>
      </w:pPr>
    </w:p>
    <w:p w14:paraId="290D53E1" w14:textId="12D22C55" w:rsidR="00672221" w:rsidRDefault="00672221" w:rsidP="00672221">
      <w:pPr>
        <w:pStyle w:val="En-tte"/>
        <w:spacing w:line="264" w:lineRule="auto"/>
        <w:rPr>
          <w:rFonts w:ascii="Times New Roman" w:hAnsi="Times New Roman"/>
          <w:color w:val="FFFFFF"/>
          <w:sz w:val="20"/>
        </w:rPr>
      </w:pPr>
    </w:p>
    <w:p w14:paraId="377E6242" w14:textId="2ADD206B" w:rsidR="00860CDF" w:rsidRDefault="007B5B64" w:rsidP="00860CDF">
      <w:pPr>
        <w:ind w:left="284" w:right="283"/>
      </w:pPr>
      <w:r>
        <w:rPr>
          <w:b/>
          <w:bCs/>
          <w:color w:val="007378"/>
          <w:sz w:val="32"/>
          <w:szCs w:val="32"/>
        </w:rPr>
        <w:t>Principe</w:t>
      </w:r>
    </w:p>
    <w:p w14:paraId="2630D0F9" w14:textId="08839BCB" w:rsidR="00404FA6" w:rsidRPr="00404FA6" w:rsidRDefault="00860CDF" w:rsidP="00404FA6">
      <w:pPr>
        <w:pStyle w:val="Corpsdetexte"/>
        <w:spacing w:before="1"/>
        <w:rPr>
          <w:rFonts w:ascii="Times New Roman"/>
          <w:sz w:val="21"/>
        </w:rPr>
      </w:pPr>
      <w:r>
        <w:rPr>
          <w:noProof/>
          <w14:ligatures w14:val="standardContextual"/>
        </w:rPr>
        <mc:AlternateContent>
          <mc:Choice Requires="wps">
            <w:drawing>
              <wp:anchor distT="0" distB="0" distL="114300" distR="114300" simplePos="0" relativeHeight="251820032" behindDoc="0" locked="0" layoutInCell="1" allowOverlap="1" wp14:anchorId="214D3131" wp14:editId="2964DF65">
                <wp:simplePos x="0" y="0"/>
                <wp:positionH relativeFrom="column">
                  <wp:posOffset>0</wp:posOffset>
                </wp:positionH>
                <wp:positionV relativeFrom="paragraph">
                  <wp:posOffset>0</wp:posOffset>
                </wp:positionV>
                <wp:extent cx="871220" cy="204825"/>
                <wp:effectExtent l="0" t="0" r="62230" b="43180"/>
                <wp:wrapNone/>
                <wp:docPr id="488468851" name="Demi-cadre 6"/>
                <wp:cNvGraphicFramePr/>
                <a:graphic xmlns:a="http://schemas.openxmlformats.org/drawingml/2006/main">
                  <a:graphicData uri="http://schemas.microsoft.com/office/word/2010/wordprocessingShape">
                    <wps:wsp>
                      <wps:cNvSpPr/>
                      <wps:spPr>
                        <a:xfrm>
                          <a:off x="0" y="0"/>
                          <a:ext cx="871220" cy="204825"/>
                        </a:xfrm>
                        <a:prstGeom prst="halfFrame">
                          <a:avLst/>
                        </a:prstGeom>
                        <a:solidFill>
                          <a:srgbClr val="007378"/>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CE83" id="Demi-cadre 6" o:spid="_x0000_s1026" style="position:absolute;margin-left:0;margin-top:0;width:68.6pt;height:16.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1220,2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" path="m,l871220,,580816,68274r-512542,l68274,188774,,204825,,xe" fillcolor="#007378" strokecolor="#172c51" strokeweight="1pt">
                <v:stroke joinstyle="miter"/>
                <v:path arrowok="t" o:connecttype="custom" o:connectlocs="0,0;871220,0;580816,68274;68274,68274;68274,188774;0,204825;0,0" o:connectangles="0,0,0,0,0,0,0"/>
              </v:shape>
            </w:pict>
          </mc:Fallback>
        </mc:AlternateContent>
      </w:r>
    </w:p>
    <w:p w14:paraId="4A2FADF6" w14:textId="77777777" w:rsidR="007565D6" w:rsidRDefault="007565D6" w:rsidP="007565D6">
      <w:pPr>
        <w:pStyle w:val="Corpsdetexte"/>
        <w:rPr>
          <w:i/>
          <w:sz w:val="15"/>
        </w:rPr>
      </w:pPr>
    </w:p>
    <w:p w14:paraId="44B894A4" w14:textId="75131417" w:rsidR="00672221" w:rsidRPr="00EF4034" w:rsidRDefault="00672221" w:rsidP="00672221">
      <w:pPr>
        <w:ind w:left="284"/>
        <w:jc w:val="both"/>
        <w:rPr>
          <w:rFonts w:cstheme="minorHAnsi"/>
        </w:rPr>
      </w:pPr>
      <w:r w:rsidRPr="00EF4034">
        <w:rPr>
          <w:rFonts w:cstheme="minorHAnsi"/>
        </w:rPr>
        <w:t xml:space="preserve">Le </w:t>
      </w:r>
      <w:r w:rsidR="00574028">
        <w:rPr>
          <w:rFonts w:cstheme="minorHAnsi"/>
        </w:rPr>
        <w:t>C</w:t>
      </w:r>
      <w:r w:rsidRPr="00EF4034">
        <w:rPr>
          <w:rFonts w:cstheme="minorHAnsi"/>
        </w:rPr>
        <w:t>ode général de la Fonction Publique précise que les Comités Sociaux Territoriaux sont consultés pour avis sur les questions relatives à l’organisation et au fonctionnement des services.</w:t>
      </w:r>
    </w:p>
    <w:p w14:paraId="782B3982" w14:textId="77777777" w:rsidR="00672221" w:rsidRDefault="00672221" w:rsidP="00672221">
      <w:pPr>
        <w:ind w:left="284"/>
        <w:jc w:val="both"/>
        <w:rPr>
          <w:rFonts w:cstheme="minorHAnsi"/>
        </w:rPr>
      </w:pPr>
      <w:r w:rsidRPr="00EF4034">
        <w:rPr>
          <w:rFonts w:cstheme="minorHAnsi"/>
        </w:rPr>
        <w:t>La législation offre une latitude aux collectivités pour organiser les temps de travail de leurs agents, dans le respect d’un cadre réglementaire fixant les garanties minimales en matière d’organisation de travail. L’annualisation du temps de travail permet de diversifier les cycles au sein des collectivités afin de tenir compte des impératifs des différents services.</w:t>
      </w:r>
    </w:p>
    <w:p w14:paraId="592B64E8" w14:textId="67090442" w:rsidR="007565D6" w:rsidRDefault="007565D6" w:rsidP="00672221">
      <w:pPr>
        <w:pStyle w:val="Corpsdetexte"/>
        <w:spacing w:before="59"/>
        <w:ind w:left="284" w:right="316"/>
        <w:jc w:val="both"/>
      </w:pPr>
    </w:p>
    <w:p w14:paraId="70CAF3D7" w14:textId="7C15FF82" w:rsidR="007565D6" w:rsidRDefault="007565D6" w:rsidP="00672221">
      <w:pPr>
        <w:pStyle w:val="Corpsdetexte"/>
        <w:spacing w:before="10"/>
        <w:ind w:left="284"/>
      </w:pPr>
    </w:p>
    <w:p w14:paraId="7DA7F27F" w14:textId="77777777" w:rsidR="00672221" w:rsidRDefault="00672221" w:rsidP="007565D6">
      <w:pPr>
        <w:pStyle w:val="Corpsdetexte"/>
        <w:spacing w:before="10"/>
      </w:pPr>
    </w:p>
    <w:p w14:paraId="6BA78306" w14:textId="77777777" w:rsidR="00672221" w:rsidRDefault="00672221" w:rsidP="007565D6">
      <w:pPr>
        <w:pStyle w:val="Corpsdetexte"/>
        <w:spacing w:before="10"/>
      </w:pPr>
    </w:p>
    <w:p w14:paraId="6A24FCD6" w14:textId="77777777" w:rsidR="00672221" w:rsidRDefault="00672221" w:rsidP="007565D6">
      <w:pPr>
        <w:pStyle w:val="Corpsdetexte"/>
        <w:spacing w:before="10"/>
      </w:pPr>
    </w:p>
    <w:p w14:paraId="670E75AA" w14:textId="057B536E" w:rsidR="00672221" w:rsidRDefault="00672221" w:rsidP="008A0818">
      <w:pPr>
        <w:pStyle w:val="Corpsdetexte"/>
        <w:tabs>
          <w:tab w:val="left" w:leader="dot" w:pos="10206"/>
        </w:tabs>
        <w:spacing w:before="10"/>
        <w:ind w:left="284"/>
      </w:pPr>
      <w:r>
        <w:lastRenderedPageBreak/>
        <w:t xml:space="preserve">Nombre d’agent(s) titulaire(s) : </w:t>
      </w:r>
      <w:r w:rsidR="008A0818">
        <w:tab/>
      </w:r>
    </w:p>
    <w:p w14:paraId="3FA1B459" w14:textId="10D99023" w:rsidR="00672221" w:rsidRDefault="00672221" w:rsidP="008A0818">
      <w:pPr>
        <w:pStyle w:val="Corpsdetexte"/>
        <w:tabs>
          <w:tab w:val="left" w:leader="dot" w:pos="10206"/>
        </w:tabs>
        <w:spacing w:before="10"/>
        <w:ind w:left="284"/>
      </w:pPr>
      <w:r>
        <w:t>Nombre d’agent(s) stagiaire(s) :</w:t>
      </w:r>
      <w:r w:rsidR="008A0818">
        <w:tab/>
      </w:r>
    </w:p>
    <w:p w14:paraId="6B33303C" w14:textId="4EEE2D04" w:rsidR="00672221" w:rsidRDefault="00672221" w:rsidP="008A0818">
      <w:pPr>
        <w:pStyle w:val="Corpsdetexte"/>
        <w:tabs>
          <w:tab w:val="left" w:leader="dot" w:pos="10206"/>
        </w:tabs>
        <w:spacing w:before="10"/>
        <w:ind w:left="284"/>
      </w:pPr>
      <w:r>
        <w:t>Nombre d’agent(s) contractuel(s) :</w:t>
      </w:r>
      <w:r w:rsidR="008A0818">
        <w:tab/>
      </w:r>
    </w:p>
    <w:p w14:paraId="777BFF1F" w14:textId="2DF5E714" w:rsidR="00672221" w:rsidRDefault="00672221" w:rsidP="008A0818">
      <w:pPr>
        <w:pStyle w:val="Corpsdetexte"/>
        <w:tabs>
          <w:tab w:val="left" w:leader="dot" w:pos="10206"/>
        </w:tabs>
        <w:spacing w:before="10"/>
        <w:ind w:left="284"/>
      </w:pPr>
      <w:r>
        <w:t>Nombre d’habitants :</w:t>
      </w:r>
      <w:r w:rsidR="008A0818">
        <w:t xml:space="preserve"> </w:t>
      </w:r>
      <w:r w:rsidR="008A0818">
        <w:tab/>
      </w:r>
    </w:p>
    <w:p w14:paraId="6E3A7590" w14:textId="77777777" w:rsidR="00672221" w:rsidRDefault="00672221" w:rsidP="00672221">
      <w:pPr>
        <w:pStyle w:val="Corpsdetexte"/>
        <w:spacing w:before="10"/>
        <w:ind w:left="284"/>
      </w:pPr>
    </w:p>
    <w:p w14:paraId="3B4FE426" w14:textId="77777777" w:rsidR="00672221" w:rsidRDefault="00672221" w:rsidP="008A0818">
      <w:pPr>
        <w:pStyle w:val="Corpsdetexte"/>
        <w:spacing w:before="10"/>
      </w:pPr>
    </w:p>
    <w:p w14:paraId="5C669988" w14:textId="77777777" w:rsidR="00672221" w:rsidRDefault="00672221" w:rsidP="00672221">
      <w:pPr>
        <w:pStyle w:val="Corpsdetexte"/>
        <w:spacing w:before="10"/>
        <w:ind w:left="284"/>
      </w:pPr>
    </w:p>
    <w:p w14:paraId="5A2E29E0" w14:textId="77777777" w:rsidR="00672221" w:rsidRDefault="00672221" w:rsidP="00672221">
      <w:pPr>
        <w:pStyle w:val="Corpsdetexte"/>
        <w:spacing w:before="10"/>
        <w:ind w:left="284"/>
      </w:pPr>
    </w:p>
    <w:p w14:paraId="5AD542F1" w14:textId="24F5FB89" w:rsidR="00672221" w:rsidRDefault="00672221" w:rsidP="008A0818">
      <w:pPr>
        <w:pStyle w:val="Corpsdetexte"/>
        <w:tabs>
          <w:tab w:val="left" w:leader="dot" w:pos="10206"/>
        </w:tabs>
        <w:spacing w:before="10"/>
        <w:ind w:left="284"/>
      </w:pPr>
      <w:r>
        <w:t>Service(s) concerné(s) :</w:t>
      </w:r>
      <w:r w:rsidR="008A0818">
        <w:tab/>
      </w:r>
    </w:p>
    <w:p w14:paraId="0480973D" w14:textId="13184404" w:rsidR="00672221" w:rsidRDefault="00672221" w:rsidP="008A0818">
      <w:pPr>
        <w:pStyle w:val="Corpsdetexte"/>
        <w:tabs>
          <w:tab w:val="left" w:leader="dot" w:pos="10206"/>
        </w:tabs>
        <w:spacing w:before="10"/>
        <w:ind w:left="284"/>
      </w:pPr>
      <w:r>
        <w:t xml:space="preserve">Cycle de travail actuel : </w:t>
      </w:r>
      <w:r w:rsidR="008A0818">
        <w:tab/>
      </w:r>
    </w:p>
    <w:p w14:paraId="5EC079B4" w14:textId="6B8C3B96" w:rsidR="00672221" w:rsidRDefault="00672221" w:rsidP="008A0818">
      <w:pPr>
        <w:pStyle w:val="Corpsdetexte"/>
        <w:tabs>
          <w:tab w:val="left" w:leader="dot" w:pos="10206"/>
        </w:tabs>
        <w:spacing w:before="10"/>
        <w:ind w:left="284"/>
      </w:pPr>
      <w:r>
        <w:t xml:space="preserve">Motif de l’annualisation : </w:t>
      </w:r>
      <w:r w:rsidR="008A0818">
        <w:tab/>
      </w:r>
    </w:p>
    <w:p w14:paraId="160626D3" w14:textId="77777777" w:rsidR="00672221" w:rsidRDefault="00672221" w:rsidP="00672221">
      <w:pPr>
        <w:pStyle w:val="Corpsdetexte"/>
        <w:spacing w:before="10"/>
        <w:ind w:left="284"/>
      </w:pPr>
    </w:p>
    <w:p w14:paraId="3F0DEE95" w14:textId="77777777" w:rsidR="00672221" w:rsidRDefault="00672221" w:rsidP="00672221">
      <w:pPr>
        <w:pStyle w:val="Corpsdetexte"/>
        <w:spacing w:before="10"/>
        <w:ind w:left="284"/>
      </w:pPr>
    </w:p>
    <w:p w14:paraId="3FFB1B1C" w14:textId="2D3BEE10" w:rsidR="00672221" w:rsidRDefault="00672221" w:rsidP="00672221">
      <w:pPr>
        <w:pStyle w:val="Corpsdetexte"/>
        <w:spacing w:before="10"/>
        <w:ind w:left="284"/>
      </w:pPr>
      <w:r>
        <w:t>Un planning individuel précisant les différents temps de chaque agent annualisé (temps pendant lesquels l’agent travail</w:t>
      </w:r>
      <w:r w:rsidR="003A0E1C">
        <w:t>le</w:t>
      </w:r>
      <w:r>
        <w:t xml:space="preserve">, congés annuels, temps de récupération). </w:t>
      </w:r>
    </w:p>
    <w:p w14:paraId="60AAB933" w14:textId="77777777" w:rsidR="00672221" w:rsidRDefault="00672221" w:rsidP="00672221">
      <w:pPr>
        <w:pStyle w:val="Corpsdetexte"/>
        <w:spacing w:before="10"/>
        <w:ind w:left="284"/>
      </w:pPr>
    </w:p>
    <w:p w14:paraId="754B1E86" w14:textId="06787457" w:rsidR="00672221" w:rsidRDefault="00000000" w:rsidP="00672221">
      <w:pPr>
        <w:pStyle w:val="Corpsdetexte"/>
        <w:spacing w:before="10"/>
        <w:ind w:left="284"/>
      </w:pPr>
      <w:sdt>
        <w:sdtPr>
          <w:id w:val="1946188528"/>
          <w14:checkbox>
            <w14:checked w14:val="0"/>
            <w14:checkedState w14:val="2612" w14:font="MS Gothic"/>
            <w14:uncheckedState w14:val="2610" w14:font="MS Gothic"/>
          </w14:checkbox>
        </w:sdtPr>
        <w:sdtContent>
          <w:r w:rsidR="00CD4CFC">
            <w:rPr>
              <w:rFonts w:ascii="MS Gothic" w:eastAsia="MS Gothic" w:hAnsi="MS Gothic" w:hint="eastAsia"/>
            </w:rPr>
            <w:t>☐</w:t>
          </w:r>
        </w:sdtContent>
      </w:sdt>
      <w:r w:rsidR="00CD4CFC">
        <w:t xml:space="preserve"> Est déjà formalisé et porté à la connaissance de chaque agent</w:t>
      </w:r>
    </w:p>
    <w:p w14:paraId="5144B01B" w14:textId="77777777" w:rsidR="00CD4CFC" w:rsidRDefault="00CD4CFC" w:rsidP="00672221">
      <w:pPr>
        <w:pStyle w:val="Corpsdetexte"/>
        <w:spacing w:before="10"/>
        <w:ind w:left="284"/>
      </w:pPr>
    </w:p>
    <w:p w14:paraId="47A0AD6A" w14:textId="2BAC1D0F" w:rsidR="00CD4CFC" w:rsidRDefault="00000000" w:rsidP="00672221">
      <w:pPr>
        <w:pStyle w:val="Corpsdetexte"/>
        <w:spacing w:before="10"/>
        <w:ind w:left="284"/>
      </w:pPr>
      <w:sdt>
        <w:sdtPr>
          <w:id w:val="272749246"/>
          <w14:checkbox>
            <w14:checked w14:val="0"/>
            <w14:checkedState w14:val="2612" w14:font="MS Gothic"/>
            <w14:uncheckedState w14:val="2610" w14:font="MS Gothic"/>
          </w14:checkbox>
        </w:sdtPr>
        <w:sdtContent>
          <w:r w:rsidR="00CD4CFC">
            <w:rPr>
              <w:rFonts w:ascii="MS Gothic" w:eastAsia="MS Gothic" w:hAnsi="MS Gothic" w:hint="eastAsia"/>
            </w:rPr>
            <w:t>☐</w:t>
          </w:r>
        </w:sdtContent>
      </w:sdt>
      <w:r w:rsidR="00CD4CFC">
        <w:t xml:space="preserve"> Va être formalisé et porté à la connaissance de chaque agent</w:t>
      </w:r>
    </w:p>
    <w:p w14:paraId="27B3F226" w14:textId="77777777" w:rsidR="00CD4CFC" w:rsidRDefault="00CD4CFC" w:rsidP="00672221">
      <w:pPr>
        <w:pStyle w:val="Corpsdetexte"/>
        <w:spacing w:before="10"/>
        <w:ind w:left="284"/>
      </w:pPr>
    </w:p>
    <w:p w14:paraId="5D3E4AE7" w14:textId="701AF034" w:rsidR="00CD4CFC" w:rsidRDefault="00CD4CFC" w:rsidP="00CD4CFC">
      <w:pPr>
        <w:pStyle w:val="Corpsdetexte"/>
        <w:spacing w:before="10"/>
        <w:ind w:left="284"/>
      </w:pPr>
    </w:p>
    <w:p w14:paraId="2DF49592" w14:textId="499828E2" w:rsidR="00CD4CFC" w:rsidRDefault="00CD4CFC" w:rsidP="008A0818">
      <w:pPr>
        <w:pStyle w:val="Corpsdetexte"/>
        <w:tabs>
          <w:tab w:val="left" w:leader="dot" w:pos="10206"/>
        </w:tabs>
        <w:spacing w:before="10"/>
        <w:ind w:left="284"/>
      </w:pPr>
      <w:r>
        <w:t>Renseignements complémentaires :</w:t>
      </w:r>
      <w:r w:rsidR="008A0818">
        <w:tab/>
      </w:r>
      <w:r w:rsidR="008A0818">
        <w:tab/>
      </w:r>
      <w:r w:rsidR="008A0818">
        <w:tab/>
      </w:r>
      <w:r w:rsidR="008A0818">
        <w:tab/>
      </w:r>
      <w:r w:rsidR="008A0818">
        <w:tab/>
      </w:r>
      <w:r>
        <w:t xml:space="preserve"> </w:t>
      </w:r>
    </w:p>
    <w:p w14:paraId="21C21CB4" w14:textId="4DAEB2A5" w:rsidR="00CD4CFC" w:rsidRDefault="008A0818" w:rsidP="00672221">
      <w:pPr>
        <w:pStyle w:val="Corpsdetexte"/>
        <w:spacing w:before="10"/>
        <w:ind w:left="284"/>
      </w:pPr>
      <w:r>
        <w:tab/>
      </w:r>
    </w:p>
    <w:p w14:paraId="10DD26B1" w14:textId="77777777" w:rsidR="00CD4CFC" w:rsidRPr="008A0818" w:rsidRDefault="00CD4CFC" w:rsidP="00672221">
      <w:pPr>
        <w:pStyle w:val="Corpsdetexte"/>
        <w:spacing w:before="10"/>
        <w:ind w:left="284"/>
        <w:rPr>
          <w:b/>
          <w:bCs/>
        </w:rPr>
      </w:pPr>
    </w:p>
    <w:p w14:paraId="14935DF2" w14:textId="12B4FEF4" w:rsidR="00CD4CFC" w:rsidRPr="008A0818" w:rsidRDefault="00CD4CFC" w:rsidP="008A0818">
      <w:pPr>
        <w:pStyle w:val="Corpsdetexte"/>
        <w:tabs>
          <w:tab w:val="left" w:leader="dot" w:pos="10206"/>
          <w:tab w:val="left" w:pos="10490"/>
        </w:tabs>
        <w:spacing w:before="10"/>
        <w:ind w:left="284"/>
        <w:rPr>
          <w:b/>
          <w:bCs/>
        </w:rPr>
      </w:pPr>
      <w:r w:rsidRPr="008A0818">
        <w:rPr>
          <w:b/>
          <w:bCs/>
        </w:rPr>
        <w:t xml:space="preserve">Date d’entrée en vigueur : </w:t>
      </w:r>
      <w:r w:rsidR="008A0818" w:rsidRPr="008A0818">
        <w:tab/>
      </w:r>
      <w:r w:rsidR="008A0818">
        <w:rPr>
          <w:b/>
          <w:bCs/>
        </w:rPr>
        <w:tab/>
      </w:r>
    </w:p>
    <w:p w14:paraId="0C55E9A7" w14:textId="77777777" w:rsidR="00672221" w:rsidRDefault="00672221" w:rsidP="007565D6">
      <w:pPr>
        <w:pStyle w:val="Corpsdetexte"/>
        <w:spacing w:before="10"/>
      </w:pPr>
    </w:p>
    <w:p w14:paraId="033DF2BD" w14:textId="77777777" w:rsidR="00672221" w:rsidRDefault="00672221" w:rsidP="007565D6">
      <w:pPr>
        <w:pStyle w:val="Corpsdetexte"/>
        <w:spacing w:before="10"/>
      </w:pPr>
    </w:p>
    <w:p w14:paraId="67CAE220" w14:textId="77777777" w:rsidR="00672221" w:rsidRDefault="00672221" w:rsidP="007565D6">
      <w:pPr>
        <w:pStyle w:val="Corpsdetexte"/>
        <w:spacing w:before="10"/>
      </w:pPr>
    </w:p>
    <w:p w14:paraId="79C5C8E0" w14:textId="2BA2EA8E" w:rsidR="00CD4CFC" w:rsidRDefault="00CD4CFC" w:rsidP="007565D6">
      <w:pPr>
        <w:pStyle w:val="Corpsdetexte"/>
        <w:spacing w:before="10"/>
      </w:pPr>
      <w:r>
        <w:tab/>
      </w:r>
      <w:r>
        <w:tab/>
      </w:r>
      <w:r>
        <w:tab/>
      </w:r>
      <w:r>
        <w:tab/>
      </w:r>
      <w:r>
        <w:tab/>
      </w:r>
      <w:r>
        <w:tab/>
      </w:r>
      <w:r>
        <w:tab/>
      </w:r>
      <w:r>
        <w:tab/>
      </w:r>
      <w:r>
        <w:tab/>
        <w:t xml:space="preserve">Fait à </w:t>
      </w:r>
    </w:p>
    <w:p w14:paraId="221B7790" w14:textId="794C7582" w:rsidR="00CD4CFC" w:rsidRDefault="00CD4CFC" w:rsidP="007565D6">
      <w:pPr>
        <w:pStyle w:val="Corpsdetexte"/>
        <w:spacing w:before="10"/>
      </w:pPr>
      <w:r>
        <w:tab/>
      </w:r>
      <w:r>
        <w:tab/>
      </w:r>
      <w:r>
        <w:tab/>
      </w:r>
      <w:r>
        <w:tab/>
      </w:r>
      <w:r>
        <w:tab/>
      </w:r>
      <w:r>
        <w:tab/>
      </w:r>
      <w:r>
        <w:tab/>
      </w:r>
      <w:r>
        <w:tab/>
      </w:r>
      <w:r>
        <w:tab/>
        <w:t>Le xx.xx.xxxx</w:t>
      </w:r>
    </w:p>
    <w:p w14:paraId="6D54EBD5" w14:textId="6101D07A" w:rsidR="00CD4CFC" w:rsidRDefault="00CD4CFC" w:rsidP="007565D6">
      <w:pPr>
        <w:pStyle w:val="Corpsdetexte"/>
        <w:spacing w:before="10"/>
      </w:pPr>
      <w:r>
        <w:tab/>
      </w:r>
      <w:r>
        <w:tab/>
      </w:r>
    </w:p>
    <w:p w14:paraId="0F3FA347" w14:textId="14B2A343" w:rsidR="00CD4CFC" w:rsidRDefault="00CD4CFC" w:rsidP="007565D6">
      <w:pPr>
        <w:pStyle w:val="Corpsdetexte"/>
        <w:spacing w:before="10"/>
      </w:pPr>
      <w:r>
        <w:tab/>
      </w:r>
      <w:r>
        <w:tab/>
      </w:r>
      <w:r>
        <w:tab/>
      </w:r>
      <w:r>
        <w:tab/>
      </w:r>
      <w:r>
        <w:tab/>
      </w:r>
      <w:r>
        <w:tab/>
      </w:r>
      <w:r>
        <w:tab/>
      </w:r>
      <w:r>
        <w:tab/>
      </w:r>
      <w:r>
        <w:tab/>
        <w:t xml:space="preserve">Signature de l’autorité territoriale </w:t>
      </w:r>
    </w:p>
    <w:p w14:paraId="42A2AC45" w14:textId="77777777" w:rsidR="00BC2571" w:rsidRDefault="00BC2571" w:rsidP="007565D6">
      <w:pPr>
        <w:pStyle w:val="Corpsdetexte"/>
        <w:spacing w:before="10"/>
      </w:pPr>
    </w:p>
    <w:p w14:paraId="40E27394" w14:textId="77777777" w:rsidR="00CD4CFC" w:rsidRDefault="00CD4CFC" w:rsidP="007565D6">
      <w:pPr>
        <w:pStyle w:val="Corpsdetexte"/>
        <w:spacing w:before="10"/>
      </w:pPr>
    </w:p>
    <w:p w14:paraId="6E16F11E" w14:textId="2071A4E4" w:rsidR="00BC2571" w:rsidRDefault="00BC2571" w:rsidP="00BC2571">
      <w:pPr>
        <w:pStyle w:val="Corpsdetexte"/>
        <w:spacing w:before="10"/>
      </w:pPr>
      <w:r>
        <w:tab/>
      </w:r>
      <w:r w:rsidR="009C7064">
        <w:t>Pièce à joindre en complément de l’imprimé de saisine </w:t>
      </w:r>
      <w:r>
        <w:t xml:space="preserve">: </w:t>
      </w:r>
    </w:p>
    <w:p w14:paraId="012D00B7" w14:textId="77777777" w:rsidR="00BC2571" w:rsidRDefault="00BC2571" w:rsidP="00BC2571">
      <w:pPr>
        <w:pStyle w:val="Corpsdetexte"/>
        <w:numPr>
          <w:ilvl w:val="0"/>
          <w:numId w:val="32"/>
        </w:numPr>
        <w:spacing w:before="10"/>
      </w:pPr>
      <w:r>
        <w:t>Projet de délibération</w:t>
      </w:r>
    </w:p>
    <w:p w14:paraId="369E5FC9" w14:textId="6D6540C3" w:rsidR="00672221" w:rsidRDefault="00CD4CFC" w:rsidP="007565D6">
      <w:pPr>
        <w:pStyle w:val="Corpsdetexte"/>
        <w:spacing w:before="10"/>
      </w:pPr>
      <w:r w:rsidRPr="00CD4CFC">
        <w:rPr>
          <w:noProof/>
          <w:color w:val="FFFFFF" w:themeColor="background1"/>
        </w:rPr>
        <w:drawing>
          <wp:anchor distT="0" distB="0" distL="114300" distR="114300" simplePos="0" relativeHeight="251835392" behindDoc="0" locked="0" layoutInCell="1" allowOverlap="1" wp14:anchorId="6814BA3F" wp14:editId="662E33C4">
            <wp:simplePos x="0" y="0"/>
            <wp:positionH relativeFrom="column">
              <wp:posOffset>62865</wp:posOffset>
            </wp:positionH>
            <wp:positionV relativeFrom="paragraph">
              <wp:posOffset>160020</wp:posOffset>
            </wp:positionV>
            <wp:extent cx="2019300" cy="628650"/>
            <wp:effectExtent l="0" t="0" r="0" b="0"/>
            <wp:wrapNone/>
            <wp:docPr id="32848806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628650"/>
                    </a:xfrm>
                    <a:prstGeom prst="rect">
                      <a:avLst/>
                    </a:prstGeom>
                    <a:noFill/>
                    <a:ln>
                      <a:noFill/>
                    </a:ln>
                  </pic:spPr>
                </pic:pic>
              </a:graphicData>
            </a:graphic>
          </wp:anchor>
        </w:drawing>
      </w:r>
    </w:p>
    <w:p w14:paraId="061346C4" w14:textId="3EAAF22A" w:rsidR="00672221" w:rsidRDefault="00CD4CFC" w:rsidP="007565D6">
      <w:pPr>
        <w:pStyle w:val="Corpsdetexte"/>
        <w:spacing w:before="10"/>
      </w:pPr>
      <w:r>
        <w:rPr>
          <w:noProof/>
          <w14:ligatures w14:val="standardContextual"/>
        </w:rPr>
        <mc:AlternateContent>
          <mc:Choice Requires="wps">
            <w:drawing>
              <wp:anchor distT="0" distB="0" distL="114300" distR="114300" simplePos="0" relativeHeight="251834368" behindDoc="0" locked="0" layoutInCell="1" allowOverlap="1" wp14:anchorId="1AE0F9AB" wp14:editId="5A12622D">
                <wp:simplePos x="0" y="0"/>
                <wp:positionH relativeFrom="column">
                  <wp:posOffset>472440</wp:posOffset>
                </wp:positionH>
                <wp:positionV relativeFrom="paragraph">
                  <wp:posOffset>160655</wp:posOffset>
                </wp:positionV>
                <wp:extent cx="6619875" cy="1338580"/>
                <wp:effectExtent l="0" t="0" r="28575" b="13970"/>
                <wp:wrapNone/>
                <wp:docPr id="238503563" name="Zone de texte 24"/>
                <wp:cNvGraphicFramePr/>
                <a:graphic xmlns:a="http://schemas.openxmlformats.org/drawingml/2006/main">
                  <a:graphicData uri="http://schemas.microsoft.com/office/word/2010/wordprocessingShape">
                    <wps:wsp>
                      <wps:cNvSpPr txBox="1"/>
                      <wps:spPr>
                        <a:xfrm>
                          <a:off x="0" y="0"/>
                          <a:ext cx="6619875" cy="1338580"/>
                        </a:xfrm>
                        <a:prstGeom prst="rect">
                          <a:avLst/>
                        </a:prstGeom>
                        <a:solidFill>
                          <a:srgbClr val="007378"/>
                        </a:solidFill>
                        <a:ln w="6350">
                          <a:solidFill>
                            <a:prstClr val="black"/>
                          </a:solidFill>
                        </a:ln>
                      </wps:spPr>
                      <wps:txb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7F85A8B7"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45A66399"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Voir le calendrier prévisionnel, site du CDG 58, </w:t>
                            </w:r>
                            <w:hyperlink r:id="rId10"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1B47CCCF" w14:textId="1EA56E1D" w:rsidR="00C043C8" w:rsidRDefault="00C043C8" w:rsidP="00C043C8">
                            <w:pPr>
                              <w:pStyle w:val="Paragraphedeliste"/>
                              <w:jc w:val="center"/>
                              <w:rPr>
                                <w:b/>
                                <w:bCs/>
                                <w:color w:val="ED7D31" w:themeColor="accent2"/>
                              </w:rPr>
                            </w:pPr>
                            <w:r w:rsidRPr="008A0818">
                              <w:rPr>
                                <w:b/>
                                <w:bCs/>
                                <w:color w:val="FFFFFF" w:themeColor="background1"/>
                              </w:rPr>
                              <w:t>A envoy</w:t>
                            </w:r>
                            <w:r w:rsidR="006C66FA">
                              <w:rPr>
                                <w:b/>
                                <w:bCs/>
                                <w:color w:val="FFFFFF" w:themeColor="background1"/>
                              </w:rPr>
                              <w:t>er</w:t>
                            </w:r>
                            <w:r w:rsidRPr="008A0818">
                              <w:rPr>
                                <w:b/>
                                <w:bCs/>
                                <w:color w:val="FFFFFF" w:themeColor="background1"/>
                              </w:rPr>
                              <w:t xml:space="preserve"> à l’adresse suivant</w:t>
                            </w:r>
                            <w:r w:rsidR="006C66FA">
                              <w:rPr>
                                <w:b/>
                                <w:bCs/>
                                <w:color w:val="FFFFFF" w:themeColor="background1"/>
                              </w:rPr>
                              <w:t>e</w:t>
                            </w:r>
                            <w:r w:rsidRPr="008A0818">
                              <w:rPr>
                                <w:b/>
                                <w:bCs/>
                                <w:color w:val="FFFFFF" w:themeColor="background1"/>
                              </w:rPr>
                              <w:t xml:space="preserve"> : </w:t>
                            </w:r>
                            <w:hyperlink r:id="rId11" w:history="1">
                              <w:r w:rsidRPr="008A0818">
                                <w:rPr>
                                  <w:rStyle w:val="Lienhypertexte"/>
                                  <w:b/>
                                  <w:bCs/>
                                  <w:color w:val="ED7D31" w:themeColor="accent2"/>
                                </w:rPr>
                                <w:t>cst@cdg58.fr</w:t>
                              </w:r>
                            </w:hyperlink>
                            <w:r w:rsidRPr="008A0818">
                              <w:rPr>
                                <w:b/>
                                <w:bCs/>
                                <w:color w:val="ED7D31" w:themeColor="accent2"/>
                              </w:rPr>
                              <w:t xml:space="preserve"> </w:t>
                            </w:r>
                          </w:p>
                          <w:p w14:paraId="2C88EE14" w14:textId="77777777" w:rsidR="00C043C8" w:rsidRPr="001F6517" w:rsidRDefault="00C043C8" w:rsidP="00C043C8">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1C2236AE" w14:textId="77777777" w:rsidR="00C043C8" w:rsidRPr="008A0818" w:rsidRDefault="00C043C8" w:rsidP="00C043C8">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352C4CA8" w:rsidR="00CD4CFC" w:rsidRPr="008A0818" w:rsidRDefault="00CD4CFC" w:rsidP="00C043C8">
                            <w:pPr>
                              <w:pStyle w:val="Paragraphedeliste"/>
                              <w:rPr>
                                <w:i/>
                                <w:iCs/>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0F9AB" id="Zone de texte 24" o:spid="_x0000_s1030" type="#_x0000_t202" style="position:absolute;margin-left:37.2pt;margin-top:12.65pt;width:521.25pt;height:105.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" fillcolor="#007378" strokeweight=".5pt">
                <v:textbo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7F85A8B7"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45A66399"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Voir le calendrier prévisionnel, site du CDG 58, </w:t>
                      </w:r>
                      <w:hyperlink r:id="rId12"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1B47CCCF" w14:textId="1EA56E1D" w:rsidR="00C043C8" w:rsidRDefault="00C043C8" w:rsidP="00C043C8">
                      <w:pPr>
                        <w:pStyle w:val="Paragraphedeliste"/>
                        <w:jc w:val="center"/>
                        <w:rPr>
                          <w:b/>
                          <w:bCs/>
                          <w:color w:val="ED7D31" w:themeColor="accent2"/>
                        </w:rPr>
                      </w:pPr>
                      <w:r w:rsidRPr="008A0818">
                        <w:rPr>
                          <w:b/>
                          <w:bCs/>
                          <w:color w:val="FFFFFF" w:themeColor="background1"/>
                        </w:rPr>
                        <w:t>A envoy</w:t>
                      </w:r>
                      <w:r w:rsidR="006C66FA">
                        <w:rPr>
                          <w:b/>
                          <w:bCs/>
                          <w:color w:val="FFFFFF" w:themeColor="background1"/>
                        </w:rPr>
                        <w:t>er</w:t>
                      </w:r>
                      <w:r w:rsidRPr="008A0818">
                        <w:rPr>
                          <w:b/>
                          <w:bCs/>
                          <w:color w:val="FFFFFF" w:themeColor="background1"/>
                        </w:rPr>
                        <w:t xml:space="preserve"> à l’adresse suivant</w:t>
                      </w:r>
                      <w:r w:rsidR="006C66FA">
                        <w:rPr>
                          <w:b/>
                          <w:bCs/>
                          <w:color w:val="FFFFFF" w:themeColor="background1"/>
                        </w:rPr>
                        <w:t>e</w:t>
                      </w:r>
                      <w:r w:rsidRPr="008A0818">
                        <w:rPr>
                          <w:b/>
                          <w:bCs/>
                          <w:color w:val="FFFFFF" w:themeColor="background1"/>
                        </w:rPr>
                        <w:t xml:space="preserve"> : </w:t>
                      </w:r>
                      <w:hyperlink r:id="rId13" w:history="1">
                        <w:r w:rsidRPr="008A0818">
                          <w:rPr>
                            <w:rStyle w:val="Lienhypertexte"/>
                            <w:b/>
                            <w:bCs/>
                            <w:color w:val="ED7D31" w:themeColor="accent2"/>
                          </w:rPr>
                          <w:t>cst@cdg58.fr</w:t>
                        </w:r>
                      </w:hyperlink>
                      <w:r w:rsidRPr="008A0818">
                        <w:rPr>
                          <w:b/>
                          <w:bCs/>
                          <w:color w:val="ED7D31" w:themeColor="accent2"/>
                        </w:rPr>
                        <w:t xml:space="preserve"> </w:t>
                      </w:r>
                    </w:p>
                    <w:p w14:paraId="2C88EE14" w14:textId="77777777" w:rsidR="00C043C8" w:rsidRPr="001F6517" w:rsidRDefault="00C043C8" w:rsidP="00C043C8">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1C2236AE" w14:textId="77777777" w:rsidR="00C043C8" w:rsidRPr="008A0818" w:rsidRDefault="00C043C8" w:rsidP="00C043C8">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352C4CA8" w:rsidR="00CD4CFC" w:rsidRPr="008A0818" w:rsidRDefault="00CD4CFC" w:rsidP="00C043C8">
                      <w:pPr>
                        <w:pStyle w:val="Paragraphedeliste"/>
                        <w:rPr>
                          <w:i/>
                          <w:iCs/>
                          <w:color w:val="FFFFFF" w:themeColor="background1"/>
                          <w:sz w:val="18"/>
                          <w:szCs w:val="18"/>
                        </w:rPr>
                      </w:pPr>
                    </w:p>
                  </w:txbxContent>
                </v:textbox>
              </v:shape>
            </w:pict>
          </mc:Fallback>
        </mc:AlternateContent>
      </w:r>
    </w:p>
    <w:p w14:paraId="73DF8E61" w14:textId="7C0BF9C7" w:rsidR="00672221" w:rsidRDefault="00672221" w:rsidP="007565D6">
      <w:pPr>
        <w:pStyle w:val="Corpsdetexte"/>
        <w:spacing w:before="10"/>
      </w:pPr>
    </w:p>
    <w:p w14:paraId="7EC6325A" w14:textId="77777777" w:rsidR="00672221" w:rsidRDefault="00672221" w:rsidP="007565D6">
      <w:pPr>
        <w:pStyle w:val="Corpsdetexte"/>
        <w:spacing w:before="10"/>
      </w:pPr>
    </w:p>
    <w:p w14:paraId="0BD4C1DB" w14:textId="77777777" w:rsidR="00672221" w:rsidRDefault="00672221" w:rsidP="007565D6">
      <w:pPr>
        <w:pStyle w:val="Corpsdetexte"/>
        <w:spacing w:before="10"/>
      </w:pPr>
    </w:p>
    <w:p w14:paraId="182BA174" w14:textId="77777777" w:rsidR="00672221" w:rsidRDefault="00672221" w:rsidP="007565D6">
      <w:pPr>
        <w:pStyle w:val="Corpsdetexte"/>
        <w:spacing w:before="10"/>
      </w:pPr>
    </w:p>
    <w:p w14:paraId="7915A274" w14:textId="252B0F11" w:rsidR="005954A4" w:rsidRPr="00860CDF" w:rsidRDefault="005954A4" w:rsidP="00860CDF">
      <w:pPr>
        <w:rPr>
          <w:sz w:val="20"/>
          <w:szCs w:val="20"/>
        </w:rPr>
      </w:pPr>
    </w:p>
    <w:sectPr w:rsidR="005954A4" w:rsidRPr="00860CDF" w:rsidSect="00DB3795">
      <w:headerReference w:type="even" r:id="rId14"/>
      <w:headerReference w:type="default" r:id="rId15"/>
      <w:footerReference w:type="even" r:id="rId16"/>
      <w:footerReference w:type="default" r:id="rId17"/>
      <w:headerReference w:type="first" r:id="rId18"/>
      <w:footerReference w:type="first" r:id="rId19"/>
      <w:pgSz w:w="11906" w:h="16838"/>
      <w:pgMar w:top="1318" w:right="424" w:bottom="1417" w:left="426" w:header="284"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41A7E" w14:textId="77777777" w:rsidR="00275B79" w:rsidRDefault="00275B79" w:rsidP="00C326A1">
      <w:r>
        <w:separator/>
      </w:r>
    </w:p>
  </w:endnote>
  <w:endnote w:type="continuationSeparator" w:id="0">
    <w:p w14:paraId="62A5DB25" w14:textId="77777777" w:rsidR="00275B79" w:rsidRDefault="00275B79" w:rsidP="00C3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w:altName w:val="Century Gothic"/>
    <w:charset w:val="00"/>
    <w:family w:val="swiss"/>
    <w:pitch w:val="variable"/>
    <w:sig w:usb0="A00002AF" w:usb1="5000214A" w:usb2="00000000" w:usb3="00000000" w:csb0="0000009F" w:csb1="00000000"/>
  </w:font>
  <w:font w:name="Futura Medium">
    <w:altName w:val="Arial"/>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E1BB4" w14:textId="77777777" w:rsidR="008224B6" w:rsidRDefault="008224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BCB0C" w14:textId="37BC93FA" w:rsidR="00C326A1" w:rsidRDefault="00B9672E" w:rsidP="00C326A1">
    <w:pPr>
      <w:tabs>
        <w:tab w:val="right" w:pos="11056"/>
      </w:tabs>
      <w:ind w:hanging="426"/>
      <w:rPr>
        <w:i/>
        <w:iCs/>
        <w:color w:val="F4951E"/>
        <w:sz w:val="14"/>
        <w:szCs w:val="14"/>
      </w:rPr>
    </w:pPr>
    <w:r>
      <w:rPr>
        <w:noProof/>
        <w14:ligatures w14:val="standardContextual"/>
      </w:rPr>
      <mc:AlternateContent>
        <mc:Choice Requires="wps">
          <w:drawing>
            <wp:anchor distT="0" distB="0" distL="114300" distR="114300" simplePos="0" relativeHeight="251669504" behindDoc="0" locked="0" layoutInCell="1" allowOverlap="1" wp14:anchorId="5885BB8E" wp14:editId="66AF0E1A">
              <wp:simplePos x="0" y="0"/>
              <wp:positionH relativeFrom="column">
                <wp:posOffset>-401879</wp:posOffset>
              </wp:positionH>
              <wp:positionV relativeFrom="paragraph">
                <wp:posOffset>-622224</wp:posOffset>
              </wp:positionV>
              <wp:extent cx="796925" cy="795655"/>
              <wp:effectExtent l="0" t="0" r="0" b="4445"/>
              <wp:wrapNone/>
              <wp:docPr id="1233392864" name="Zone de texte 2"/>
              <wp:cNvGraphicFramePr/>
              <a:graphic xmlns:a="http://schemas.openxmlformats.org/drawingml/2006/main">
                <a:graphicData uri="http://schemas.microsoft.com/office/word/2010/wordprocessingShape">
                  <wps:wsp>
                    <wps:cNvSpPr txBox="1"/>
                    <wps:spPr>
                      <a:xfrm>
                        <a:off x="0" y="0"/>
                        <a:ext cx="796925" cy="795655"/>
                      </a:xfrm>
                      <a:prstGeom prst="rect">
                        <a:avLst/>
                      </a:prstGeom>
                      <a:noFill/>
                      <a:ln w="6350">
                        <a:noFill/>
                      </a:ln>
                    </wps:spPr>
                    <wps:txb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97016004" name="Image 97016004"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BB8E" id="_x0000_t202" coordsize="21600,21600" o:spt="202" path="m,l,21600r21600,l21600,xe">
              <v:stroke joinstyle="miter"/>
              <v:path gradientshapeok="t" o:connecttype="rect"/>
            </v:shapetype>
            <v:shape id="_x0000_s1033" type="#_x0000_t202" style="position:absolute;margin-left:-31.65pt;margin-top:-49pt;width:62.75pt;height:6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" filled="f" stroked="f" strokeweight=".5pt">
              <v:textbo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97016004" name="Image 97016004"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p>
  <w:p w14:paraId="5D18F02D" w14:textId="504A7C4B" w:rsidR="00C326A1" w:rsidRPr="00C326A1" w:rsidRDefault="008A0818" w:rsidP="00C326A1">
    <w:pPr>
      <w:tabs>
        <w:tab w:val="right" w:pos="11056"/>
      </w:tabs>
      <w:rPr>
        <w:i/>
        <w:iCs/>
        <w:color w:val="F4951E"/>
        <w:sz w:val="14"/>
        <w:szCs w:val="14"/>
      </w:rPr>
    </w:pPr>
    <w:r>
      <w:rPr>
        <w:i/>
        <w:iCs/>
        <w:color w:val="F4951E"/>
        <w:sz w:val="14"/>
        <w:szCs w:val="14"/>
      </w:rPr>
      <w:t>Annualisation MAJ 04/2024</w:t>
    </w:r>
    <w:r w:rsidR="00C326A1" w:rsidRPr="00C326A1">
      <w:rPr>
        <w:i/>
        <w:iCs/>
        <w:color w:val="F4951E"/>
        <w:sz w:val="14"/>
        <w:szCs w:val="14"/>
      </w:rPr>
      <w:tab/>
      <w:t xml:space="preserve">Page | </w:t>
    </w:r>
    <w:r w:rsidR="00C326A1" w:rsidRPr="00C326A1">
      <w:rPr>
        <w:i/>
        <w:iCs/>
        <w:color w:val="F4951E"/>
        <w:sz w:val="14"/>
        <w:szCs w:val="14"/>
      </w:rPr>
      <w:fldChar w:fldCharType="begin"/>
    </w:r>
    <w:r w:rsidR="00C326A1" w:rsidRPr="00C326A1">
      <w:rPr>
        <w:i/>
        <w:iCs/>
        <w:color w:val="F4951E"/>
        <w:sz w:val="14"/>
        <w:szCs w:val="14"/>
      </w:rPr>
      <w:instrText>PAGE   \* MERGEFORMAT</w:instrText>
    </w:r>
    <w:r w:rsidR="00C326A1" w:rsidRPr="00C326A1">
      <w:rPr>
        <w:i/>
        <w:iCs/>
        <w:color w:val="F4951E"/>
        <w:sz w:val="14"/>
        <w:szCs w:val="14"/>
      </w:rPr>
      <w:fldChar w:fldCharType="separate"/>
    </w:r>
    <w:r w:rsidR="00C326A1" w:rsidRPr="00C326A1">
      <w:rPr>
        <w:i/>
        <w:iCs/>
        <w:color w:val="F4951E"/>
        <w:sz w:val="14"/>
        <w:szCs w:val="14"/>
      </w:rPr>
      <w:t>1</w:t>
    </w:r>
    <w:r w:rsidR="00C326A1" w:rsidRPr="00C326A1">
      <w:rPr>
        <w:i/>
        <w:iCs/>
        <w:color w:val="F4951E"/>
        <w:sz w:val="14"/>
        <w:szCs w:val="14"/>
      </w:rPr>
      <w:fldChar w:fldCharType="end"/>
    </w:r>
    <w:r w:rsidR="00400EED">
      <w:rPr>
        <w:i/>
        <w:iCs/>
        <w:color w:val="F4951E"/>
        <w:sz w:val="14"/>
        <w:szCs w:val="14"/>
      </w:rPr>
      <w:t>/</w:t>
    </w:r>
    <w:r w:rsidR="008224B6">
      <w:rPr>
        <w:i/>
        <w:iCs/>
        <w:color w:val="F4951E"/>
        <w:sz w:val="14"/>
        <w:szCs w:val="14"/>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6B0D" w14:textId="0FDF9F93" w:rsidR="00B9672E" w:rsidRPr="00C326A1" w:rsidRDefault="00B9672E" w:rsidP="00B9672E">
    <w:pPr>
      <w:tabs>
        <w:tab w:val="right" w:pos="11056"/>
      </w:tabs>
      <w:ind w:firstLine="284"/>
      <w:rPr>
        <w:i/>
        <w:iCs/>
        <w:color w:val="F4951E"/>
        <w:sz w:val="14"/>
        <w:szCs w:val="14"/>
      </w:rPr>
    </w:pPr>
    <w:r>
      <w:rPr>
        <w:noProof/>
        <w14:ligatures w14:val="standardContextual"/>
      </w:rPr>
      <mc:AlternateContent>
        <mc:Choice Requires="wps">
          <w:drawing>
            <wp:anchor distT="0" distB="0" distL="114300" distR="114300" simplePos="0" relativeHeight="251672576" behindDoc="0" locked="0" layoutInCell="1" allowOverlap="1" wp14:anchorId="14FE59C8" wp14:editId="7BB815F4">
              <wp:simplePos x="0" y="0"/>
              <wp:positionH relativeFrom="column">
                <wp:posOffset>-401447</wp:posOffset>
              </wp:positionH>
              <wp:positionV relativeFrom="paragraph">
                <wp:posOffset>-615543</wp:posOffset>
              </wp:positionV>
              <wp:extent cx="797179" cy="885139"/>
              <wp:effectExtent l="0" t="0" r="0" b="0"/>
              <wp:wrapNone/>
              <wp:docPr id="2071111127" name="Zone de texte 2"/>
              <wp:cNvGraphicFramePr/>
              <a:graphic xmlns:a="http://schemas.openxmlformats.org/drawingml/2006/main">
                <a:graphicData uri="http://schemas.microsoft.com/office/word/2010/wordprocessingShape">
                  <wps:wsp>
                    <wps:cNvSpPr txBox="1"/>
                    <wps:spPr>
                      <a:xfrm>
                        <a:off x="0" y="0"/>
                        <a:ext cx="797179" cy="885139"/>
                      </a:xfrm>
                      <a:prstGeom prst="rect">
                        <a:avLst/>
                      </a:prstGeom>
                      <a:noFill/>
                      <a:ln w="6350">
                        <a:noFill/>
                      </a:ln>
                    </wps:spPr>
                    <wps:txb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2385127" name="Image 12385127"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E59C8" id="_x0000_t202" coordsize="21600,21600" o:spt="202" path="m,l,21600r21600,l21600,xe">
              <v:stroke joinstyle="miter"/>
              <v:path gradientshapeok="t" o:connecttype="rect"/>
            </v:shapetype>
            <v:shape id="_x0000_s1035" type="#_x0000_t202" style="position:absolute;left:0;text-align:left;margin-left:-31.6pt;margin-top:-48.45pt;width:62.75pt;height:6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" filled="f" stroked="f" strokeweight=".5pt">
              <v:textbo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2385127" name="Image 12385127"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r w:rsidR="008A0818" w:rsidRPr="008A0818">
      <w:rPr>
        <w:i/>
        <w:iCs/>
        <w:color w:val="F4951E"/>
        <w:sz w:val="14"/>
        <w:szCs w:val="14"/>
      </w:rPr>
      <w:t xml:space="preserve"> </w:t>
    </w:r>
    <w:r w:rsidR="008A0818">
      <w:rPr>
        <w:i/>
        <w:iCs/>
        <w:color w:val="F4951E"/>
        <w:sz w:val="14"/>
        <w:szCs w:val="14"/>
      </w:rPr>
      <w:t>Annualisation MAJ 04/2024</w:t>
    </w:r>
    <w:r w:rsidRPr="00C326A1">
      <w:rPr>
        <w:i/>
        <w:iCs/>
        <w:color w:val="F4951E"/>
        <w:sz w:val="14"/>
        <w:szCs w:val="14"/>
      </w:rPr>
      <w:tab/>
      <w:t xml:space="preserve">Page | </w:t>
    </w:r>
    <w:r w:rsidRPr="00C326A1">
      <w:rPr>
        <w:i/>
        <w:iCs/>
        <w:color w:val="F4951E"/>
        <w:sz w:val="14"/>
        <w:szCs w:val="14"/>
      </w:rPr>
      <w:fldChar w:fldCharType="begin"/>
    </w:r>
    <w:r w:rsidRPr="00C326A1">
      <w:rPr>
        <w:i/>
        <w:iCs/>
        <w:color w:val="F4951E"/>
        <w:sz w:val="14"/>
        <w:szCs w:val="14"/>
      </w:rPr>
      <w:instrText>PAGE   \* MERGEFORMAT</w:instrText>
    </w:r>
    <w:r w:rsidRPr="00C326A1">
      <w:rPr>
        <w:i/>
        <w:iCs/>
        <w:color w:val="F4951E"/>
        <w:sz w:val="14"/>
        <w:szCs w:val="14"/>
      </w:rPr>
      <w:fldChar w:fldCharType="separate"/>
    </w:r>
    <w:r>
      <w:rPr>
        <w:i/>
        <w:iCs/>
        <w:color w:val="F4951E"/>
        <w:sz w:val="14"/>
        <w:szCs w:val="14"/>
      </w:rPr>
      <w:t>2</w:t>
    </w:r>
    <w:r w:rsidRPr="00C326A1">
      <w:rPr>
        <w:i/>
        <w:iCs/>
        <w:color w:val="F4951E"/>
        <w:sz w:val="14"/>
        <w:szCs w:val="14"/>
      </w:rPr>
      <w:fldChar w:fldCharType="end"/>
    </w:r>
    <w:r w:rsidR="00400EED">
      <w:rPr>
        <w:i/>
        <w:iCs/>
        <w:color w:val="F4951E"/>
        <w:sz w:val="14"/>
        <w:szCs w:val="14"/>
      </w:rPr>
      <w:t>/</w:t>
    </w:r>
    <w:r w:rsidR="008224B6">
      <w:rPr>
        <w:i/>
        <w:iCs/>
        <w:color w:val="F4951E"/>
        <w:sz w:val="14"/>
        <w:szCs w:val="14"/>
      </w:rPr>
      <w:t>2</w:t>
    </w:r>
  </w:p>
  <w:p w14:paraId="42410061" w14:textId="7191A546" w:rsidR="00B9672E" w:rsidRDefault="00B967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94844" w14:textId="77777777" w:rsidR="00275B79" w:rsidRDefault="00275B79" w:rsidP="00C326A1">
      <w:r>
        <w:separator/>
      </w:r>
    </w:p>
  </w:footnote>
  <w:footnote w:type="continuationSeparator" w:id="0">
    <w:p w14:paraId="7D6CF69D" w14:textId="77777777" w:rsidR="00275B79" w:rsidRDefault="00275B79" w:rsidP="00C3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ED660" w14:textId="77777777" w:rsidR="008224B6" w:rsidRDefault="008224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E3B2" w14:textId="170B71DA" w:rsidR="00B9672E" w:rsidRDefault="00AD6E29">
    <w:pPr>
      <w:pStyle w:val="En-tte"/>
    </w:pPr>
    <w:r>
      <w:rPr>
        <w:noProof/>
        <w14:ligatures w14:val="standardContextual"/>
      </w:rPr>
      <mc:AlternateContent>
        <mc:Choice Requires="wps">
          <w:drawing>
            <wp:anchor distT="0" distB="0" distL="114300" distR="114300" simplePos="0" relativeHeight="251674624" behindDoc="0" locked="0" layoutInCell="1" allowOverlap="1" wp14:anchorId="2D1B6860" wp14:editId="66B77228">
              <wp:simplePos x="0" y="0"/>
              <wp:positionH relativeFrom="column">
                <wp:posOffset>4749164</wp:posOffset>
              </wp:positionH>
              <wp:positionV relativeFrom="paragraph">
                <wp:posOffset>133985</wp:posOffset>
              </wp:positionV>
              <wp:extent cx="2305685" cy="263347"/>
              <wp:effectExtent l="0" t="0" r="18415" b="22860"/>
              <wp:wrapNone/>
              <wp:docPr id="765956344" name="Zone de texte 2"/>
              <wp:cNvGraphicFramePr/>
              <a:graphic xmlns:a="http://schemas.openxmlformats.org/drawingml/2006/main">
                <a:graphicData uri="http://schemas.microsoft.com/office/word/2010/wordprocessingShape">
                  <wps:wsp>
                    <wps:cNvSpPr txBox="1"/>
                    <wps:spPr>
                      <a:xfrm>
                        <a:off x="0" y="0"/>
                        <a:ext cx="2305685" cy="263347"/>
                      </a:xfrm>
                      <a:prstGeom prst="rect">
                        <a:avLst/>
                      </a:prstGeom>
                      <a:solidFill>
                        <a:srgbClr val="232C57"/>
                      </a:solidFill>
                      <a:ln w="6350">
                        <a:solidFill>
                          <a:prstClr val="black"/>
                        </a:solidFill>
                      </a:ln>
                    </wps:spPr>
                    <wps:txbx>
                      <w:txbxContent>
                        <w:p w14:paraId="3797685B" w14:textId="4475A3FB" w:rsidR="007565D6" w:rsidRPr="00AD6E29" w:rsidRDefault="007B5B64" w:rsidP="00AD6E29">
                          <w:pPr>
                            <w:rPr>
                              <w:sz w:val="20"/>
                              <w:szCs w:val="20"/>
                            </w:rPr>
                          </w:pPr>
                          <w:r>
                            <w:rPr>
                              <w:sz w:val="20"/>
                              <w:szCs w:val="20"/>
                            </w:rPr>
                            <w:t>ANNUALISATION DU TEMPS DE 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B6860" id="_x0000_t202" coordsize="21600,21600" o:spt="202" path="m,l,21600r21600,l21600,xe">
              <v:stroke joinstyle="miter"/>
              <v:path gradientshapeok="t" o:connecttype="rect"/>
            </v:shapetype>
            <v:shape id="_x0000_s1031" type="#_x0000_t202" style="position:absolute;margin-left:373.95pt;margin-top:10.55pt;width:181.55pt;height: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" fillcolor="#232c57" strokeweight=".5pt">
              <v:textbox>
                <w:txbxContent>
                  <w:p w14:paraId="3797685B" w14:textId="4475A3FB" w:rsidR="007565D6" w:rsidRPr="00AD6E29" w:rsidRDefault="007B5B64" w:rsidP="00AD6E29">
                    <w:pPr>
                      <w:rPr>
                        <w:sz w:val="20"/>
                        <w:szCs w:val="20"/>
                      </w:rPr>
                    </w:pPr>
                    <w:r>
                      <w:rPr>
                        <w:sz w:val="20"/>
                        <w:szCs w:val="20"/>
                      </w:rPr>
                      <w:t>ANNUALISATION DU TEMPS DE TRAVAIL</w:t>
                    </w:r>
                  </w:p>
                </w:txbxContent>
              </v:textbox>
            </v:shape>
          </w:pict>
        </mc:Fallback>
      </mc:AlternateContent>
    </w:r>
    <w:r w:rsidR="00B9672E">
      <w:rPr>
        <w:noProof/>
        <w14:ligatures w14:val="standardContextual"/>
      </w:rPr>
      <mc:AlternateContent>
        <mc:Choice Requires="wps">
          <w:drawing>
            <wp:anchor distT="0" distB="0" distL="114300" distR="114300" simplePos="0" relativeHeight="251670528" behindDoc="0" locked="0" layoutInCell="1" allowOverlap="1" wp14:anchorId="2FA982DE" wp14:editId="2357E88E">
              <wp:simplePos x="0" y="0"/>
              <wp:positionH relativeFrom="column">
                <wp:posOffset>-184175</wp:posOffset>
              </wp:positionH>
              <wp:positionV relativeFrom="paragraph">
                <wp:posOffset>-80290</wp:posOffset>
              </wp:positionV>
              <wp:extent cx="724205" cy="790041"/>
              <wp:effectExtent l="0" t="0" r="0" b="0"/>
              <wp:wrapNone/>
              <wp:docPr id="117924487" name="Zone de texte 3"/>
              <wp:cNvGraphicFramePr/>
              <a:graphic xmlns:a="http://schemas.openxmlformats.org/drawingml/2006/main">
                <a:graphicData uri="http://schemas.microsoft.com/office/word/2010/wordprocessingShape">
                  <wps:wsp>
                    <wps:cNvSpPr txBox="1"/>
                    <wps:spPr>
                      <a:xfrm>
                        <a:off x="0" y="0"/>
                        <a:ext cx="724205" cy="790041"/>
                      </a:xfrm>
                      <a:prstGeom prst="rect">
                        <a:avLst/>
                      </a:prstGeom>
                      <a:noFill/>
                      <a:ln w="6350">
                        <a:noFill/>
                      </a:ln>
                    </wps:spPr>
                    <wps:txb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982DE" id="Zone de texte 3" o:spid="_x0000_s1032" type="#_x0000_t202" style="position:absolute;margin-left:-14.5pt;margin-top:-6.3pt;width:57pt;height:6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" filled="f" stroked="f" strokeweight=".5pt">
              <v:textbo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5B0D" w14:textId="2773D007" w:rsidR="00B9672E" w:rsidRDefault="00B9672E">
    <w:pPr>
      <w:pStyle w:val="En-tte"/>
    </w:pPr>
    <w:r w:rsidRPr="00B9672E">
      <w:rPr>
        <w:rFonts w:eastAsiaTheme="minorEastAsia"/>
        <w:noProof/>
        <w:kern w:val="2"/>
        <w:lang w:eastAsia="fr-FR"/>
        <w14:ligatures w14:val="standardContextual"/>
      </w:rPr>
      <mc:AlternateContent>
        <mc:Choice Requires="wps">
          <w:drawing>
            <wp:anchor distT="0" distB="0" distL="114300" distR="114300" simplePos="0" relativeHeight="251665408" behindDoc="0" locked="0" layoutInCell="1" allowOverlap="1" wp14:anchorId="570CC673" wp14:editId="53C8C188">
              <wp:simplePos x="0" y="0"/>
              <wp:positionH relativeFrom="column">
                <wp:posOffset>2844165</wp:posOffset>
              </wp:positionH>
              <wp:positionV relativeFrom="paragraph">
                <wp:posOffset>86360</wp:posOffset>
              </wp:positionV>
              <wp:extent cx="4013200" cy="529590"/>
              <wp:effectExtent l="19050" t="19050" r="25400" b="22860"/>
              <wp:wrapNone/>
              <wp:docPr id="1859183715" name="Zone de texte 1"/>
              <wp:cNvGraphicFramePr/>
              <a:graphic xmlns:a="http://schemas.openxmlformats.org/drawingml/2006/main">
                <a:graphicData uri="http://schemas.microsoft.com/office/word/2010/wordprocessingShape">
                  <wps:wsp>
                    <wps:cNvSpPr txBox="1"/>
                    <wps:spPr>
                      <a:xfrm>
                        <a:off x="0" y="0"/>
                        <a:ext cx="4013200" cy="529590"/>
                      </a:xfrm>
                      <a:prstGeom prst="rect">
                        <a:avLst/>
                      </a:prstGeom>
                      <a:solidFill>
                        <a:sysClr val="window" lastClr="FFFFFF"/>
                      </a:solidFill>
                      <a:ln w="38100">
                        <a:solidFill>
                          <a:srgbClr val="007378"/>
                        </a:solidFill>
                      </a:ln>
                    </wps:spPr>
                    <wps:txb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CC673" id="_x0000_t202" coordsize="21600,21600" o:spt="202" path="m,l,21600r21600,l21600,xe">
              <v:stroke joinstyle="miter"/>
              <v:path gradientshapeok="t" o:connecttype="rect"/>
            </v:shapetype>
            <v:shape id="Zone de texte 1" o:spid="_x0000_s1034" type="#_x0000_t202" style="position:absolute;margin-left:223.95pt;margin-top:6.8pt;width:316pt;height:4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" fillcolor="window" strokecolor="#007378" strokeweight="3pt">
              <v:textbo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v:textbox>
            </v:shape>
          </w:pict>
        </mc:Fallback>
      </mc:AlternateContent>
    </w:r>
    <w:r>
      <w:rPr>
        <w:noProof/>
      </w:rPr>
      <w:drawing>
        <wp:anchor distT="0" distB="0" distL="114300" distR="114300" simplePos="0" relativeHeight="251663360" behindDoc="1" locked="0" layoutInCell="1" allowOverlap="1" wp14:anchorId="2566CF1F" wp14:editId="56EB3CBF">
          <wp:simplePos x="0" y="0"/>
          <wp:positionH relativeFrom="column">
            <wp:posOffset>5676595</wp:posOffset>
          </wp:positionH>
          <wp:positionV relativeFrom="paragraph">
            <wp:posOffset>-439547</wp:posOffset>
          </wp:positionV>
          <wp:extent cx="1657350" cy="1657350"/>
          <wp:effectExtent l="0" t="0" r="0" b="0"/>
          <wp:wrapNone/>
          <wp:docPr id="1016995632" name="Image 1016995632" descr="Une image contenant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36734" name="Image 1" descr="Une image contenant capture d’écran,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rPr>
      <w:drawing>
        <wp:inline distT="0" distB="0" distL="0" distR="0" wp14:anchorId="5809C60F" wp14:editId="138E8E7C">
          <wp:extent cx="2065106" cy="765178"/>
          <wp:effectExtent l="0" t="0" r="0" b="0"/>
          <wp:docPr id="625063341" name="Image 62506334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logo, texte, Graphiqu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6919" cy="806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3AEC1C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3.75pt;height:361.5pt" o:bullet="t">
        <v:imagedata r:id="rId1" o:title="Icone_CDG"/>
      </v:shape>
    </w:pict>
  </w:numPicBullet>
  <w:abstractNum w:abstractNumId="0" w15:restartNumberingAfterBreak="0">
    <w:nsid w:val="00962E66"/>
    <w:multiLevelType w:val="hybridMultilevel"/>
    <w:tmpl w:val="0F2AFBFE"/>
    <w:lvl w:ilvl="0" w:tplc="D6BA17E4">
      <w:numFmt w:val="bullet"/>
      <w:lvlText w:val="-"/>
      <w:lvlJc w:val="left"/>
      <w:pPr>
        <w:ind w:left="892" w:hanging="360"/>
      </w:pPr>
      <w:rPr>
        <w:rFonts w:ascii="Calibri" w:eastAsiaTheme="minorHAnsi" w:hAnsi="Calibri" w:cs="Calibri" w:hint="default"/>
      </w:rPr>
    </w:lvl>
    <w:lvl w:ilvl="1" w:tplc="040C0003" w:tentative="1">
      <w:start w:val="1"/>
      <w:numFmt w:val="bullet"/>
      <w:lvlText w:val="o"/>
      <w:lvlJc w:val="left"/>
      <w:pPr>
        <w:ind w:left="1612" w:hanging="360"/>
      </w:pPr>
      <w:rPr>
        <w:rFonts w:ascii="Courier New" w:hAnsi="Courier New" w:cs="Courier New" w:hint="default"/>
      </w:rPr>
    </w:lvl>
    <w:lvl w:ilvl="2" w:tplc="040C0005" w:tentative="1">
      <w:start w:val="1"/>
      <w:numFmt w:val="bullet"/>
      <w:lvlText w:val=""/>
      <w:lvlJc w:val="left"/>
      <w:pPr>
        <w:ind w:left="2332" w:hanging="360"/>
      </w:pPr>
      <w:rPr>
        <w:rFonts w:ascii="Wingdings" w:hAnsi="Wingdings" w:hint="default"/>
      </w:rPr>
    </w:lvl>
    <w:lvl w:ilvl="3" w:tplc="040C0001" w:tentative="1">
      <w:start w:val="1"/>
      <w:numFmt w:val="bullet"/>
      <w:lvlText w:val=""/>
      <w:lvlJc w:val="left"/>
      <w:pPr>
        <w:ind w:left="3052" w:hanging="360"/>
      </w:pPr>
      <w:rPr>
        <w:rFonts w:ascii="Symbol" w:hAnsi="Symbol" w:hint="default"/>
      </w:rPr>
    </w:lvl>
    <w:lvl w:ilvl="4" w:tplc="040C0003" w:tentative="1">
      <w:start w:val="1"/>
      <w:numFmt w:val="bullet"/>
      <w:lvlText w:val="o"/>
      <w:lvlJc w:val="left"/>
      <w:pPr>
        <w:ind w:left="3772" w:hanging="360"/>
      </w:pPr>
      <w:rPr>
        <w:rFonts w:ascii="Courier New" w:hAnsi="Courier New" w:cs="Courier New" w:hint="default"/>
      </w:rPr>
    </w:lvl>
    <w:lvl w:ilvl="5" w:tplc="040C0005" w:tentative="1">
      <w:start w:val="1"/>
      <w:numFmt w:val="bullet"/>
      <w:lvlText w:val=""/>
      <w:lvlJc w:val="left"/>
      <w:pPr>
        <w:ind w:left="4492" w:hanging="360"/>
      </w:pPr>
      <w:rPr>
        <w:rFonts w:ascii="Wingdings" w:hAnsi="Wingdings" w:hint="default"/>
      </w:rPr>
    </w:lvl>
    <w:lvl w:ilvl="6" w:tplc="040C0001" w:tentative="1">
      <w:start w:val="1"/>
      <w:numFmt w:val="bullet"/>
      <w:lvlText w:val=""/>
      <w:lvlJc w:val="left"/>
      <w:pPr>
        <w:ind w:left="5212" w:hanging="360"/>
      </w:pPr>
      <w:rPr>
        <w:rFonts w:ascii="Symbol" w:hAnsi="Symbol" w:hint="default"/>
      </w:rPr>
    </w:lvl>
    <w:lvl w:ilvl="7" w:tplc="040C0003" w:tentative="1">
      <w:start w:val="1"/>
      <w:numFmt w:val="bullet"/>
      <w:lvlText w:val="o"/>
      <w:lvlJc w:val="left"/>
      <w:pPr>
        <w:ind w:left="5932" w:hanging="360"/>
      </w:pPr>
      <w:rPr>
        <w:rFonts w:ascii="Courier New" w:hAnsi="Courier New" w:cs="Courier New" w:hint="default"/>
      </w:rPr>
    </w:lvl>
    <w:lvl w:ilvl="8" w:tplc="040C0005" w:tentative="1">
      <w:start w:val="1"/>
      <w:numFmt w:val="bullet"/>
      <w:lvlText w:val=""/>
      <w:lvlJc w:val="left"/>
      <w:pPr>
        <w:ind w:left="6652" w:hanging="360"/>
      </w:pPr>
      <w:rPr>
        <w:rFonts w:ascii="Wingdings" w:hAnsi="Wingdings" w:hint="default"/>
      </w:rPr>
    </w:lvl>
  </w:abstractNum>
  <w:abstractNum w:abstractNumId="1" w15:restartNumberingAfterBreak="0">
    <w:nsid w:val="01276E46"/>
    <w:multiLevelType w:val="hybridMultilevel"/>
    <w:tmpl w:val="A148D990"/>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7421AF1"/>
    <w:multiLevelType w:val="hybridMultilevel"/>
    <w:tmpl w:val="71122984"/>
    <w:lvl w:ilvl="0" w:tplc="075225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B909BD"/>
    <w:multiLevelType w:val="multilevel"/>
    <w:tmpl w:val="33F22670"/>
    <w:lvl w:ilvl="0">
      <w:start w:val="1"/>
      <w:numFmt w:val="bullet"/>
      <w:lvlText w:val="¬"/>
      <w:lvlJc w:val="left"/>
      <w:pPr>
        <w:tabs>
          <w:tab w:val="num" w:pos="720"/>
        </w:tabs>
        <w:ind w:left="720" w:hanging="360"/>
      </w:pPr>
      <w:rPr>
        <w:rFonts w:ascii="Courier New" w:hAnsi="Courier New" w:hint="default"/>
        <w:color w:val="F4951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1089C"/>
    <w:multiLevelType w:val="hybridMultilevel"/>
    <w:tmpl w:val="F4E81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A05963"/>
    <w:multiLevelType w:val="hybridMultilevel"/>
    <w:tmpl w:val="FD1254E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2C197BF8"/>
    <w:multiLevelType w:val="hybridMultilevel"/>
    <w:tmpl w:val="8D8E1C9A"/>
    <w:lvl w:ilvl="0" w:tplc="EDA6A878">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2F6611F3"/>
    <w:multiLevelType w:val="hybridMultilevel"/>
    <w:tmpl w:val="987072DE"/>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30806654"/>
    <w:multiLevelType w:val="hybridMultilevel"/>
    <w:tmpl w:val="0406D666"/>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38E264D7"/>
    <w:multiLevelType w:val="hybridMultilevel"/>
    <w:tmpl w:val="AAC25894"/>
    <w:lvl w:ilvl="0" w:tplc="BE1A867C">
      <w:numFmt w:val="bullet"/>
      <w:lvlText w:val="-"/>
      <w:lvlJc w:val="left"/>
      <w:pPr>
        <w:ind w:left="532" w:hanging="106"/>
      </w:pPr>
      <w:rPr>
        <w:rFonts w:ascii="Calibri" w:eastAsia="Calibri" w:hAnsi="Calibri" w:cs="Calibri" w:hint="default"/>
        <w:w w:val="99"/>
        <w:sz w:val="20"/>
        <w:szCs w:val="20"/>
        <w:lang w:val="fr-FR" w:eastAsia="en-US" w:bidi="ar-SA"/>
      </w:rPr>
    </w:lvl>
    <w:lvl w:ilvl="1" w:tplc="A380D904">
      <w:numFmt w:val="bullet"/>
      <w:lvlText w:val="•"/>
      <w:lvlJc w:val="left"/>
      <w:pPr>
        <w:ind w:left="1552" w:hanging="106"/>
      </w:pPr>
      <w:rPr>
        <w:rFonts w:hint="default"/>
        <w:lang w:val="fr-FR" w:eastAsia="en-US" w:bidi="ar-SA"/>
      </w:rPr>
    </w:lvl>
    <w:lvl w:ilvl="2" w:tplc="035AD7B0">
      <w:numFmt w:val="bullet"/>
      <w:lvlText w:val="•"/>
      <w:lvlJc w:val="left"/>
      <w:pPr>
        <w:ind w:left="2564" w:hanging="106"/>
      </w:pPr>
      <w:rPr>
        <w:rFonts w:hint="default"/>
        <w:lang w:val="fr-FR" w:eastAsia="en-US" w:bidi="ar-SA"/>
      </w:rPr>
    </w:lvl>
    <w:lvl w:ilvl="3" w:tplc="20222B5E">
      <w:numFmt w:val="bullet"/>
      <w:lvlText w:val="•"/>
      <w:lvlJc w:val="left"/>
      <w:pPr>
        <w:ind w:left="3576" w:hanging="106"/>
      </w:pPr>
      <w:rPr>
        <w:rFonts w:hint="default"/>
        <w:lang w:val="fr-FR" w:eastAsia="en-US" w:bidi="ar-SA"/>
      </w:rPr>
    </w:lvl>
    <w:lvl w:ilvl="4" w:tplc="28F46C9A">
      <w:numFmt w:val="bullet"/>
      <w:lvlText w:val="•"/>
      <w:lvlJc w:val="left"/>
      <w:pPr>
        <w:ind w:left="4588" w:hanging="106"/>
      </w:pPr>
      <w:rPr>
        <w:rFonts w:hint="default"/>
        <w:lang w:val="fr-FR" w:eastAsia="en-US" w:bidi="ar-SA"/>
      </w:rPr>
    </w:lvl>
    <w:lvl w:ilvl="5" w:tplc="F1D41C7E">
      <w:numFmt w:val="bullet"/>
      <w:lvlText w:val="•"/>
      <w:lvlJc w:val="left"/>
      <w:pPr>
        <w:ind w:left="5600" w:hanging="106"/>
      </w:pPr>
      <w:rPr>
        <w:rFonts w:hint="default"/>
        <w:lang w:val="fr-FR" w:eastAsia="en-US" w:bidi="ar-SA"/>
      </w:rPr>
    </w:lvl>
    <w:lvl w:ilvl="6" w:tplc="6F80F356">
      <w:numFmt w:val="bullet"/>
      <w:lvlText w:val="•"/>
      <w:lvlJc w:val="left"/>
      <w:pPr>
        <w:ind w:left="6612" w:hanging="106"/>
      </w:pPr>
      <w:rPr>
        <w:rFonts w:hint="default"/>
        <w:lang w:val="fr-FR" w:eastAsia="en-US" w:bidi="ar-SA"/>
      </w:rPr>
    </w:lvl>
    <w:lvl w:ilvl="7" w:tplc="B1C0A4A0">
      <w:numFmt w:val="bullet"/>
      <w:lvlText w:val="•"/>
      <w:lvlJc w:val="left"/>
      <w:pPr>
        <w:ind w:left="7624" w:hanging="106"/>
      </w:pPr>
      <w:rPr>
        <w:rFonts w:hint="default"/>
        <w:lang w:val="fr-FR" w:eastAsia="en-US" w:bidi="ar-SA"/>
      </w:rPr>
    </w:lvl>
    <w:lvl w:ilvl="8" w:tplc="1E8E7BC4">
      <w:numFmt w:val="bullet"/>
      <w:lvlText w:val="•"/>
      <w:lvlJc w:val="left"/>
      <w:pPr>
        <w:ind w:left="8636" w:hanging="106"/>
      </w:pPr>
      <w:rPr>
        <w:rFonts w:hint="default"/>
        <w:lang w:val="fr-FR" w:eastAsia="en-US" w:bidi="ar-SA"/>
      </w:rPr>
    </w:lvl>
  </w:abstractNum>
  <w:abstractNum w:abstractNumId="10" w15:restartNumberingAfterBreak="0">
    <w:nsid w:val="38FA03A7"/>
    <w:multiLevelType w:val="hybridMultilevel"/>
    <w:tmpl w:val="A464280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3F3E7400"/>
    <w:multiLevelType w:val="hybridMultilevel"/>
    <w:tmpl w:val="FEB6582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44C15FA5"/>
    <w:multiLevelType w:val="hybridMultilevel"/>
    <w:tmpl w:val="784A53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E11BCC"/>
    <w:multiLevelType w:val="hybridMultilevel"/>
    <w:tmpl w:val="7A4AE7F0"/>
    <w:lvl w:ilvl="0" w:tplc="2062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465159A9"/>
    <w:multiLevelType w:val="hybridMultilevel"/>
    <w:tmpl w:val="E644550A"/>
    <w:lvl w:ilvl="0" w:tplc="971EC27A">
      <w:start w:val="1"/>
      <w:numFmt w:val="bullet"/>
      <w:lvlText w:val=""/>
      <w:lvlPicBulletId w:val="0"/>
      <w:lvlJc w:val="left"/>
      <w:pPr>
        <w:ind w:left="1423"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51361E"/>
    <w:multiLevelType w:val="hybridMultilevel"/>
    <w:tmpl w:val="AE8A556E"/>
    <w:lvl w:ilvl="0" w:tplc="BEF8AC44">
      <w:start w:val="1"/>
      <w:numFmt w:val="bullet"/>
      <w:lvlText w:val="¬"/>
      <w:lvlJc w:val="left"/>
      <w:pPr>
        <w:ind w:left="720" w:hanging="360"/>
      </w:pPr>
      <w:rPr>
        <w:rFonts w:ascii="Courier New" w:hAnsi="Courier New" w:hint="default"/>
        <w:color w:val="F4951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750D0A"/>
    <w:multiLevelType w:val="hybridMultilevel"/>
    <w:tmpl w:val="C0E0E684"/>
    <w:lvl w:ilvl="0" w:tplc="BEF8AC44">
      <w:start w:val="1"/>
      <w:numFmt w:val="bullet"/>
      <w:lvlText w:val="¬"/>
      <w:lvlJc w:val="left"/>
      <w:pPr>
        <w:ind w:left="720" w:hanging="360"/>
      </w:pPr>
      <w:rPr>
        <w:rFonts w:ascii="Courier New" w:hAnsi="Courier New" w:hint="default"/>
        <w:color w:val="F4951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494280"/>
    <w:multiLevelType w:val="hybridMultilevel"/>
    <w:tmpl w:val="A7AE3FE0"/>
    <w:lvl w:ilvl="0" w:tplc="128CE38A">
      <w:start w:val="1"/>
      <w:numFmt w:val="bullet"/>
      <w:lvlText w:val="&gt;"/>
      <w:lvlJc w:val="left"/>
      <w:pPr>
        <w:ind w:left="1495" w:hanging="360"/>
      </w:pPr>
      <w:rPr>
        <w:rFonts w:ascii="Courier New" w:hAnsi="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18" w15:restartNumberingAfterBreak="0">
    <w:nsid w:val="4D5B5B9F"/>
    <w:multiLevelType w:val="hybridMultilevel"/>
    <w:tmpl w:val="807EF806"/>
    <w:lvl w:ilvl="0" w:tplc="FFFFFFFF">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9" w15:restartNumberingAfterBreak="0">
    <w:nsid w:val="4F930780"/>
    <w:multiLevelType w:val="hybridMultilevel"/>
    <w:tmpl w:val="F06AB66E"/>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4F955308"/>
    <w:multiLevelType w:val="multilevel"/>
    <w:tmpl w:val="3B54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FB62CF"/>
    <w:multiLevelType w:val="hybridMultilevel"/>
    <w:tmpl w:val="E7E85446"/>
    <w:lvl w:ilvl="0" w:tplc="BEF8AC44">
      <w:start w:val="1"/>
      <w:numFmt w:val="bullet"/>
      <w:lvlText w:val="¬"/>
      <w:lvlJc w:val="left"/>
      <w:pPr>
        <w:ind w:left="1713" w:hanging="360"/>
      </w:pPr>
      <w:rPr>
        <w:rFonts w:ascii="Courier New" w:hAnsi="Courier New" w:hint="default"/>
        <w:color w:val="F4951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2" w15:restartNumberingAfterBreak="0">
    <w:nsid w:val="529D2264"/>
    <w:multiLevelType w:val="multilevel"/>
    <w:tmpl w:val="2720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D7037C"/>
    <w:multiLevelType w:val="hybridMultilevel"/>
    <w:tmpl w:val="F5460B9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F66065"/>
    <w:multiLevelType w:val="hybridMultilevel"/>
    <w:tmpl w:val="EFF40878"/>
    <w:lvl w:ilvl="0" w:tplc="BEF8AC44">
      <w:start w:val="1"/>
      <w:numFmt w:val="bullet"/>
      <w:lvlText w:val="¬"/>
      <w:lvlJc w:val="left"/>
      <w:pPr>
        <w:ind w:left="1495" w:hanging="360"/>
      </w:pPr>
      <w:rPr>
        <w:rFonts w:ascii="Courier New" w:hAnsi="Courier New" w:hint="default"/>
        <w:color w:val="F4951E"/>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25" w15:restartNumberingAfterBreak="0">
    <w:nsid w:val="5F0B7EE7"/>
    <w:multiLevelType w:val="hybridMultilevel"/>
    <w:tmpl w:val="32A43654"/>
    <w:lvl w:ilvl="0" w:tplc="BEF8AC44">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6" w15:restartNumberingAfterBreak="0">
    <w:nsid w:val="5F743072"/>
    <w:multiLevelType w:val="hybridMultilevel"/>
    <w:tmpl w:val="67A6E2F4"/>
    <w:lvl w:ilvl="0" w:tplc="BEF8AC44">
      <w:start w:val="1"/>
      <w:numFmt w:val="bullet"/>
      <w:lvlText w:val="¬"/>
      <w:lvlJc w:val="left"/>
      <w:pPr>
        <w:ind w:left="1004" w:hanging="360"/>
      </w:pPr>
      <w:rPr>
        <w:rFonts w:ascii="Courier New" w:hAnsi="Courier New" w:hint="default"/>
        <w:color w:val="F4951E"/>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5FC97EB9"/>
    <w:multiLevelType w:val="hybridMultilevel"/>
    <w:tmpl w:val="2E76C88E"/>
    <w:lvl w:ilvl="0" w:tplc="FFFFFFFF">
      <w:start w:val="1"/>
      <w:numFmt w:val="bullet"/>
      <w:lvlText w:val="¬"/>
      <w:lvlJc w:val="left"/>
      <w:pPr>
        <w:ind w:left="100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8" w15:restartNumberingAfterBreak="0">
    <w:nsid w:val="615A0A8A"/>
    <w:multiLevelType w:val="hybridMultilevel"/>
    <w:tmpl w:val="DFAED0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0CB5A2D"/>
    <w:multiLevelType w:val="hybridMultilevel"/>
    <w:tmpl w:val="C3D2FB16"/>
    <w:lvl w:ilvl="0" w:tplc="F51E4B0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A4037C"/>
    <w:multiLevelType w:val="hybridMultilevel"/>
    <w:tmpl w:val="A9BC412A"/>
    <w:lvl w:ilvl="0" w:tplc="BEF8AC44">
      <w:start w:val="1"/>
      <w:numFmt w:val="bullet"/>
      <w:lvlText w:val="¬"/>
      <w:lvlJc w:val="left"/>
      <w:pPr>
        <w:ind w:left="1364" w:hanging="360"/>
      </w:pPr>
      <w:rPr>
        <w:rFonts w:ascii="Courier New" w:hAnsi="Courier New" w:hint="default"/>
        <w:color w:val="F4951E"/>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1" w15:restartNumberingAfterBreak="0">
    <w:nsid w:val="7FFB067D"/>
    <w:multiLevelType w:val="hybridMultilevel"/>
    <w:tmpl w:val="9942F054"/>
    <w:lvl w:ilvl="0" w:tplc="040C0003">
      <w:start w:val="1"/>
      <w:numFmt w:val="bullet"/>
      <w:lvlText w:val="o"/>
      <w:lvlJc w:val="left"/>
      <w:pPr>
        <w:ind w:left="1495" w:hanging="360"/>
      </w:pPr>
      <w:rPr>
        <w:rFonts w:ascii="Courier New" w:hAnsi="Courier New" w:cs="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num w:numId="1" w16cid:durableId="1303317160">
    <w:abstractNumId w:val="28"/>
  </w:num>
  <w:num w:numId="2" w16cid:durableId="1395546049">
    <w:abstractNumId w:val="14"/>
  </w:num>
  <w:num w:numId="3" w16cid:durableId="1260404714">
    <w:abstractNumId w:val="5"/>
  </w:num>
  <w:num w:numId="4" w16cid:durableId="1651904270">
    <w:abstractNumId w:val="7"/>
  </w:num>
  <w:num w:numId="5" w16cid:durableId="1341197562">
    <w:abstractNumId w:val="23"/>
  </w:num>
  <w:num w:numId="6" w16cid:durableId="161698899">
    <w:abstractNumId w:val="31"/>
  </w:num>
  <w:num w:numId="7" w16cid:durableId="1786537435">
    <w:abstractNumId w:val="17"/>
  </w:num>
  <w:num w:numId="8" w16cid:durableId="984119161">
    <w:abstractNumId w:val="24"/>
  </w:num>
  <w:num w:numId="9" w16cid:durableId="1787118705">
    <w:abstractNumId w:val="30"/>
  </w:num>
  <w:num w:numId="10" w16cid:durableId="1337152786">
    <w:abstractNumId w:val="21"/>
  </w:num>
  <w:num w:numId="11" w16cid:durableId="1432310731">
    <w:abstractNumId w:val="19"/>
  </w:num>
  <w:num w:numId="12" w16cid:durableId="2085030997">
    <w:abstractNumId w:val="11"/>
  </w:num>
  <w:num w:numId="13" w16cid:durableId="454640481">
    <w:abstractNumId w:val="13"/>
  </w:num>
  <w:num w:numId="14" w16cid:durableId="988094122">
    <w:abstractNumId w:val="25"/>
  </w:num>
  <w:num w:numId="15" w16cid:durableId="1632787256">
    <w:abstractNumId w:val="15"/>
  </w:num>
  <w:num w:numId="16" w16cid:durableId="1569219465">
    <w:abstractNumId w:val="10"/>
  </w:num>
  <w:num w:numId="17" w16cid:durableId="2044014591">
    <w:abstractNumId w:val="6"/>
  </w:num>
  <w:num w:numId="18" w16cid:durableId="1587301722">
    <w:abstractNumId w:val="8"/>
  </w:num>
  <w:num w:numId="19" w16cid:durableId="827474646">
    <w:abstractNumId w:val="26"/>
  </w:num>
  <w:num w:numId="20" w16cid:durableId="1604000042">
    <w:abstractNumId w:val="27"/>
  </w:num>
  <w:num w:numId="21" w16cid:durableId="357657821">
    <w:abstractNumId w:val="20"/>
  </w:num>
  <w:num w:numId="22" w16cid:durableId="1463114221">
    <w:abstractNumId w:val="3"/>
  </w:num>
  <w:num w:numId="23" w16cid:durableId="1860503625">
    <w:abstractNumId w:val="1"/>
  </w:num>
  <w:num w:numId="24" w16cid:durableId="868375118">
    <w:abstractNumId w:val="22"/>
  </w:num>
  <w:num w:numId="25" w16cid:durableId="1020661577">
    <w:abstractNumId w:val="2"/>
  </w:num>
  <w:num w:numId="26" w16cid:durableId="508251105">
    <w:abstractNumId w:val="16"/>
  </w:num>
  <w:num w:numId="27" w16cid:durableId="642076675">
    <w:abstractNumId w:val="18"/>
  </w:num>
  <w:num w:numId="28" w16cid:durableId="1190024737">
    <w:abstractNumId w:val="9"/>
  </w:num>
  <w:num w:numId="29" w16cid:durableId="1777746393">
    <w:abstractNumId w:val="0"/>
  </w:num>
  <w:num w:numId="30" w16cid:durableId="569392392">
    <w:abstractNumId w:val="4"/>
  </w:num>
  <w:num w:numId="31" w16cid:durableId="645159389">
    <w:abstractNumId w:val="12"/>
  </w:num>
  <w:num w:numId="32" w16cid:durableId="18650499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A1"/>
    <w:rsid w:val="0001544D"/>
    <w:rsid w:val="00090728"/>
    <w:rsid w:val="00091885"/>
    <w:rsid w:val="00097D01"/>
    <w:rsid w:val="000D1F50"/>
    <w:rsid w:val="000D1F85"/>
    <w:rsid w:val="00161CBD"/>
    <w:rsid w:val="00183D80"/>
    <w:rsid w:val="00195434"/>
    <w:rsid w:val="001A123D"/>
    <w:rsid w:val="001B3097"/>
    <w:rsid w:val="002120A1"/>
    <w:rsid w:val="00233F11"/>
    <w:rsid w:val="00275B79"/>
    <w:rsid w:val="002E1D56"/>
    <w:rsid w:val="00322F15"/>
    <w:rsid w:val="003A0E1C"/>
    <w:rsid w:val="003C3294"/>
    <w:rsid w:val="003C728E"/>
    <w:rsid w:val="00400EED"/>
    <w:rsid w:val="00404FA6"/>
    <w:rsid w:val="00412F5A"/>
    <w:rsid w:val="00464553"/>
    <w:rsid w:val="00486CA5"/>
    <w:rsid w:val="00501FEA"/>
    <w:rsid w:val="00531194"/>
    <w:rsid w:val="00541E3B"/>
    <w:rsid w:val="00574028"/>
    <w:rsid w:val="00580747"/>
    <w:rsid w:val="005954A4"/>
    <w:rsid w:val="005A4FB1"/>
    <w:rsid w:val="005D2892"/>
    <w:rsid w:val="00611C4C"/>
    <w:rsid w:val="0063273F"/>
    <w:rsid w:val="00672221"/>
    <w:rsid w:val="006C145C"/>
    <w:rsid w:val="006C66FA"/>
    <w:rsid w:val="006D5A32"/>
    <w:rsid w:val="0070653D"/>
    <w:rsid w:val="00715574"/>
    <w:rsid w:val="00732B07"/>
    <w:rsid w:val="00742283"/>
    <w:rsid w:val="007558E5"/>
    <w:rsid w:val="007565D6"/>
    <w:rsid w:val="00786076"/>
    <w:rsid w:val="007B5B64"/>
    <w:rsid w:val="007E2009"/>
    <w:rsid w:val="007F74F3"/>
    <w:rsid w:val="00803596"/>
    <w:rsid w:val="008224B6"/>
    <w:rsid w:val="008274D9"/>
    <w:rsid w:val="00851783"/>
    <w:rsid w:val="00860CDF"/>
    <w:rsid w:val="00863FC1"/>
    <w:rsid w:val="008767C3"/>
    <w:rsid w:val="00892994"/>
    <w:rsid w:val="008938CE"/>
    <w:rsid w:val="008A0818"/>
    <w:rsid w:val="008B57B0"/>
    <w:rsid w:val="008C0B8A"/>
    <w:rsid w:val="008C3E13"/>
    <w:rsid w:val="00924BDC"/>
    <w:rsid w:val="00925CE5"/>
    <w:rsid w:val="0092679C"/>
    <w:rsid w:val="00935A9D"/>
    <w:rsid w:val="009C7064"/>
    <w:rsid w:val="009E3051"/>
    <w:rsid w:val="009F6039"/>
    <w:rsid w:val="00AD6E29"/>
    <w:rsid w:val="00AE1C0A"/>
    <w:rsid w:val="00B307D5"/>
    <w:rsid w:val="00B3616C"/>
    <w:rsid w:val="00B844EB"/>
    <w:rsid w:val="00B9672E"/>
    <w:rsid w:val="00BC2571"/>
    <w:rsid w:val="00BF6CA1"/>
    <w:rsid w:val="00C043C8"/>
    <w:rsid w:val="00C124DE"/>
    <w:rsid w:val="00C30776"/>
    <w:rsid w:val="00C326A1"/>
    <w:rsid w:val="00C523D2"/>
    <w:rsid w:val="00C86677"/>
    <w:rsid w:val="00CC3F15"/>
    <w:rsid w:val="00CD4CFC"/>
    <w:rsid w:val="00D32488"/>
    <w:rsid w:val="00D64AE8"/>
    <w:rsid w:val="00DB3795"/>
    <w:rsid w:val="00DB592F"/>
    <w:rsid w:val="00DD2898"/>
    <w:rsid w:val="00EC0DA4"/>
    <w:rsid w:val="00F41045"/>
    <w:rsid w:val="00F61582"/>
    <w:rsid w:val="00F623D5"/>
    <w:rsid w:val="00F83C9F"/>
    <w:rsid w:val="00F950F7"/>
    <w:rsid w:val="00FA3FF6"/>
    <w:rsid w:val="00FD5B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15E7"/>
  <w15:chartTrackingRefBased/>
  <w15:docId w15:val="{BF550E9E-EDB4-4FC2-B1FD-C5BC8977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A1"/>
    <w:rPr>
      <w:kern w:val="0"/>
      <w14:ligatures w14:val="none"/>
    </w:rPr>
  </w:style>
  <w:style w:type="paragraph" w:styleId="Titre1">
    <w:name w:val="heading 1"/>
    <w:basedOn w:val="Normal"/>
    <w:link w:val="Titre1Car"/>
    <w:uiPriority w:val="9"/>
    <w:qFormat/>
    <w:rsid w:val="007565D6"/>
    <w:pPr>
      <w:widowControl w:val="0"/>
      <w:autoSpaceDE w:val="0"/>
      <w:autoSpaceDN w:val="0"/>
      <w:ind w:left="532"/>
      <w:outlineLvl w:val="0"/>
    </w:pPr>
    <w:rPr>
      <w:rFonts w:ascii="Calibri" w:eastAsia="Calibri" w:hAnsi="Calibri" w:cs="Calibri"/>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26A1"/>
    <w:pPr>
      <w:tabs>
        <w:tab w:val="center" w:pos="4536"/>
        <w:tab w:val="right" w:pos="9072"/>
      </w:tabs>
    </w:pPr>
  </w:style>
  <w:style w:type="character" w:customStyle="1" w:styleId="En-tteCar">
    <w:name w:val="En-tête Car"/>
    <w:basedOn w:val="Policepardfaut"/>
    <w:link w:val="En-tte"/>
    <w:uiPriority w:val="99"/>
    <w:rsid w:val="00C326A1"/>
  </w:style>
  <w:style w:type="paragraph" w:styleId="Pieddepage">
    <w:name w:val="footer"/>
    <w:basedOn w:val="Normal"/>
    <w:link w:val="PieddepageCar"/>
    <w:uiPriority w:val="99"/>
    <w:unhideWhenUsed/>
    <w:rsid w:val="00C326A1"/>
    <w:pPr>
      <w:tabs>
        <w:tab w:val="center" w:pos="4536"/>
        <w:tab w:val="right" w:pos="9072"/>
      </w:tabs>
    </w:pPr>
  </w:style>
  <w:style w:type="character" w:customStyle="1" w:styleId="PieddepageCar">
    <w:name w:val="Pied de page Car"/>
    <w:basedOn w:val="Policepardfaut"/>
    <w:link w:val="Pieddepage"/>
    <w:uiPriority w:val="99"/>
    <w:rsid w:val="00C326A1"/>
  </w:style>
  <w:style w:type="paragraph" w:styleId="Paragraphedeliste">
    <w:name w:val="List Paragraph"/>
    <w:basedOn w:val="Normal"/>
    <w:uiPriority w:val="34"/>
    <w:qFormat/>
    <w:rsid w:val="0001544D"/>
    <w:pPr>
      <w:ind w:left="720"/>
      <w:contextualSpacing/>
    </w:pPr>
  </w:style>
  <w:style w:type="table" w:styleId="Grilledutableau">
    <w:name w:val="Table Grid"/>
    <w:basedOn w:val="TableauNormal"/>
    <w:uiPriority w:val="39"/>
    <w:rsid w:val="00EC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F50"/>
    <w:rPr>
      <w:rFonts w:ascii="Times New Roman" w:hAnsi="Times New Roman" w:cs="Times New Roman"/>
      <w:sz w:val="24"/>
      <w:szCs w:val="24"/>
    </w:rPr>
  </w:style>
  <w:style w:type="character" w:styleId="Lienhypertexte">
    <w:name w:val="Hyperlink"/>
    <w:basedOn w:val="Policepardfaut"/>
    <w:uiPriority w:val="99"/>
    <w:unhideWhenUsed/>
    <w:rsid w:val="00B3616C"/>
    <w:rPr>
      <w:color w:val="0563C1" w:themeColor="hyperlink"/>
      <w:u w:val="single"/>
    </w:rPr>
  </w:style>
  <w:style w:type="character" w:styleId="Mentionnonrsolue">
    <w:name w:val="Unresolved Mention"/>
    <w:basedOn w:val="Policepardfaut"/>
    <w:uiPriority w:val="99"/>
    <w:semiHidden/>
    <w:unhideWhenUsed/>
    <w:rsid w:val="00B3616C"/>
    <w:rPr>
      <w:color w:val="605E5C"/>
      <w:shd w:val="clear" w:color="auto" w:fill="E1DFDD"/>
    </w:rPr>
  </w:style>
  <w:style w:type="paragraph" w:styleId="Corpsdetexte">
    <w:name w:val="Body Text"/>
    <w:basedOn w:val="Normal"/>
    <w:link w:val="CorpsdetexteCar"/>
    <w:uiPriority w:val="1"/>
    <w:qFormat/>
    <w:rsid w:val="007565D6"/>
    <w:pPr>
      <w:widowControl w:val="0"/>
      <w:autoSpaceDE w:val="0"/>
      <w:autoSpaceDN w:val="0"/>
    </w:pPr>
    <w:rPr>
      <w:rFonts w:ascii="Calibri" w:eastAsia="Calibri" w:hAnsi="Calibri" w:cs="Calibri"/>
      <w:sz w:val="20"/>
      <w:szCs w:val="20"/>
    </w:rPr>
  </w:style>
  <w:style w:type="character" w:customStyle="1" w:styleId="CorpsdetexteCar">
    <w:name w:val="Corps de texte Car"/>
    <w:basedOn w:val="Policepardfaut"/>
    <w:link w:val="Corpsdetexte"/>
    <w:uiPriority w:val="1"/>
    <w:rsid w:val="007565D6"/>
    <w:rPr>
      <w:rFonts w:ascii="Calibri" w:eastAsia="Calibri" w:hAnsi="Calibri" w:cs="Calibri"/>
      <w:kern w:val="0"/>
      <w:sz w:val="20"/>
      <w:szCs w:val="20"/>
      <w14:ligatures w14:val="none"/>
    </w:rPr>
  </w:style>
  <w:style w:type="character" w:customStyle="1" w:styleId="Titre1Car">
    <w:name w:val="Titre 1 Car"/>
    <w:basedOn w:val="Policepardfaut"/>
    <w:link w:val="Titre1"/>
    <w:uiPriority w:val="9"/>
    <w:rsid w:val="007565D6"/>
    <w:rPr>
      <w:rFonts w:ascii="Calibri" w:eastAsia="Calibri" w:hAnsi="Calibri" w:cs="Calibri"/>
      <w:b/>
      <w:bCs/>
      <w:kern w:val="0"/>
      <w:sz w:val="20"/>
      <w:szCs w:val="20"/>
      <w:u w:val="single" w:color="000000"/>
      <w14:ligatures w14:val="none"/>
    </w:rPr>
  </w:style>
  <w:style w:type="character" w:styleId="Lienhypertextesuivivisit">
    <w:name w:val="FollowedHyperlink"/>
    <w:basedOn w:val="Policepardfaut"/>
    <w:uiPriority w:val="99"/>
    <w:semiHidden/>
    <w:unhideWhenUsed/>
    <w:rsid w:val="00CD4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3266">
      <w:bodyDiv w:val="1"/>
      <w:marLeft w:val="0"/>
      <w:marRight w:val="0"/>
      <w:marTop w:val="0"/>
      <w:marBottom w:val="0"/>
      <w:divBdr>
        <w:top w:val="none" w:sz="0" w:space="0" w:color="auto"/>
        <w:left w:val="none" w:sz="0" w:space="0" w:color="auto"/>
        <w:bottom w:val="none" w:sz="0" w:space="0" w:color="auto"/>
        <w:right w:val="none" w:sz="0" w:space="0" w:color="auto"/>
      </w:divBdr>
    </w:div>
    <w:div w:id="124468484">
      <w:bodyDiv w:val="1"/>
      <w:marLeft w:val="0"/>
      <w:marRight w:val="0"/>
      <w:marTop w:val="0"/>
      <w:marBottom w:val="0"/>
      <w:divBdr>
        <w:top w:val="none" w:sz="0" w:space="0" w:color="auto"/>
        <w:left w:val="none" w:sz="0" w:space="0" w:color="auto"/>
        <w:bottom w:val="none" w:sz="0" w:space="0" w:color="auto"/>
        <w:right w:val="none" w:sz="0" w:space="0" w:color="auto"/>
      </w:divBdr>
    </w:div>
    <w:div w:id="167522091">
      <w:bodyDiv w:val="1"/>
      <w:marLeft w:val="0"/>
      <w:marRight w:val="0"/>
      <w:marTop w:val="0"/>
      <w:marBottom w:val="0"/>
      <w:divBdr>
        <w:top w:val="none" w:sz="0" w:space="0" w:color="auto"/>
        <w:left w:val="none" w:sz="0" w:space="0" w:color="auto"/>
        <w:bottom w:val="none" w:sz="0" w:space="0" w:color="auto"/>
        <w:right w:val="none" w:sz="0" w:space="0" w:color="auto"/>
      </w:divBdr>
    </w:div>
    <w:div w:id="1922789084">
      <w:bodyDiv w:val="1"/>
      <w:marLeft w:val="0"/>
      <w:marRight w:val="0"/>
      <w:marTop w:val="0"/>
      <w:marBottom w:val="0"/>
      <w:divBdr>
        <w:top w:val="none" w:sz="0" w:space="0" w:color="auto"/>
        <w:left w:val="none" w:sz="0" w:space="0" w:color="auto"/>
        <w:bottom w:val="none" w:sz="0" w:space="0" w:color="auto"/>
        <w:right w:val="none" w:sz="0" w:space="0" w:color="auto"/>
      </w:divBdr>
    </w:div>
    <w:div w:id="21016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st@cdg58.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g58.com/pages/comite-techniqu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t@cdg58.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dg58.com/pages/comite-techniqu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F5D6-EF4A-4B5F-A992-D861DB36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226</Words>
  <Characters>1245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SANSONNET</dc:creator>
  <cp:keywords/>
  <dc:description/>
  <cp:lastModifiedBy>Amandine SIMONIN</cp:lastModifiedBy>
  <cp:revision>12</cp:revision>
  <dcterms:created xsi:type="dcterms:W3CDTF">2024-04-10T13:55:00Z</dcterms:created>
  <dcterms:modified xsi:type="dcterms:W3CDTF">2024-07-24T13:29:00Z</dcterms:modified>
</cp:coreProperties>
</file>