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684" w14:textId="77777777" w:rsidR="00C326A1" w:rsidRPr="00E12E17" w:rsidRDefault="00C326A1" w:rsidP="00C326A1">
      <w:pPr>
        <w:rPr>
          <w:rFonts w:cstheme="minorHAnsi"/>
        </w:rPr>
      </w:pPr>
    </w:p>
    <w:p w14:paraId="6DA3DC62" w14:textId="7542A6EB" w:rsidR="00C326A1" w:rsidRPr="00E12E17" w:rsidRDefault="00C326A1">
      <w:pPr>
        <w:rPr>
          <w:rFonts w:cstheme="minorHAnsi"/>
        </w:rPr>
      </w:pPr>
      <w:r w:rsidRPr="00E12E17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Pr="00E12E17" w:rsidRDefault="00C326A1">
      <w:pPr>
        <w:rPr>
          <w:rFonts w:cstheme="minorHAnsi"/>
        </w:rPr>
      </w:pPr>
      <w:r w:rsidRPr="00E12E17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7EE1ED7F" w:rsidR="00C326A1" w:rsidRPr="007B5B64" w:rsidRDefault="004115BE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Variation temps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7EE1ED7F" w:rsidR="00C326A1" w:rsidRPr="007B5B64" w:rsidRDefault="004115BE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Variation temps de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Pr="00E12E17" w:rsidRDefault="00C326A1">
      <w:pPr>
        <w:rPr>
          <w:rFonts w:cstheme="minorHAnsi"/>
        </w:rPr>
      </w:pPr>
    </w:p>
    <w:p w14:paraId="3835B2B2" w14:textId="7F14B87E" w:rsidR="00C326A1" w:rsidRPr="00E12E17" w:rsidRDefault="00C326A1">
      <w:pPr>
        <w:rPr>
          <w:rFonts w:cstheme="minorHAnsi"/>
        </w:rPr>
      </w:pPr>
    </w:p>
    <w:p w14:paraId="04329486" w14:textId="6C19D354" w:rsidR="00742283" w:rsidRPr="00E12E17" w:rsidRDefault="00742283">
      <w:pPr>
        <w:rPr>
          <w:rFonts w:cstheme="minorHAnsi"/>
        </w:rPr>
      </w:pPr>
    </w:p>
    <w:p w14:paraId="242D4E4F" w14:textId="77777777" w:rsidR="0001544D" w:rsidRPr="00E12E17" w:rsidRDefault="0001544D">
      <w:pPr>
        <w:rPr>
          <w:rFonts w:cstheme="minorHAnsi"/>
        </w:rPr>
      </w:pPr>
    </w:p>
    <w:p w14:paraId="21711DC4" w14:textId="77777777" w:rsidR="008B57B0" w:rsidRPr="00E12E17" w:rsidRDefault="008B57B0">
      <w:pPr>
        <w:rPr>
          <w:rFonts w:cstheme="minorHAnsi"/>
        </w:rPr>
      </w:pPr>
    </w:p>
    <w:p w14:paraId="4445115F" w14:textId="77777777" w:rsidR="007B5B64" w:rsidRPr="00E12E17" w:rsidRDefault="007B5B64">
      <w:pPr>
        <w:rPr>
          <w:rFonts w:cstheme="minorHAnsi"/>
        </w:rPr>
      </w:pPr>
    </w:p>
    <w:p w14:paraId="3E0B5BBE" w14:textId="77777777" w:rsidR="007B5B64" w:rsidRPr="00E12E17" w:rsidRDefault="007B5B64">
      <w:pPr>
        <w:rPr>
          <w:rFonts w:cstheme="minorHAnsi"/>
        </w:rPr>
      </w:pPr>
    </w:p>
    <w:p w14:paraId="321E70C4" w14:textId="77777777" w:rsidR="007B5B64" w:rsidRPr="00E12E17" w:rsidRDefault="007B5B64">
      <w:pPr>
        <w:rPr>
          <w:rFonts w:cstheme="minorHAnsi"/>
        </w:rPr>
      </w:pPr>
    </w:p>
    <w:p w14:paraId="1CFEA460" w14:textId="477B3DC2" w:rsidR="007B5B64" w:rsidRPr="00E12E17" w:rsidRDefault="007B5B64" w:rsidP="007B5B64">
      <w:pPr>
        <w:tabs>
          <w:tab w:val="left" w:leader="dot" w:pos="9781"/>
        </w:tabs>
        <w:ind w:left="284"/>
        <w:rPr>
          <w:rFonts w:cstheme="minorHAnsi"/>
          <w:sz w:val="26"/>
          <w:szCs w:val="26"/>
        </w:rPr>
      </w:pPr>
      <w:r w:rsidRPr="00E12E17">
        <w:rPr>
          <w:rFonts w:cstheme="minorHAnsi"/>
          <w:b/>
          <w:bCs/>
          <w:color w:val="007378"/>
          <w:sz w:val="26"/>
          <w:szCs w:val="26"/>
        </w:rPr>
        <w:t xml:space="preserve">Collectivité : </w:t>
      </w:r>
      <w:r w:rsidRPr="00E12E17">
        <w:rPr>
          <w:rFonts w:cstheme="minorHAnsi"/>
          <w:sz w:val="26"/>
          <w:szCs w:val="26"/>
        </w:rPr>
        <w:tab/>
      </w:r>
    </w:p>
    <w:p w14:paraId="18073292" w14:textId="77777777" w:rsidR="007B5B64" w:rsidRPr="00E12E17" w:rsidRDefault="007B5B64">
      <w:pPr>
        <w:rPr>
          <w:rFonts w:cstheme="minorHAnsi"/>
        </w:rPr>
      </w:pPr>
    </w:p>
    <w:p w14:paraId="132A6BC9" w14:textId="77777777" w:rsidR="007B5B64" w:rsidRPr="00E12E17" w:rsidRDefault="007B5B64">
      <w:pPr>
        <w:rPr>
          <w:rFonts w:cstheme="minorHAnsi"/>
        </w:rPr>
      </w:pPr>
    </w:p>
    <w:p w14:paraId="07A5A11F" w14:textId="77777777" w:rsidR="007B5B64" w:rsidRPr="00E12E17" w:rsidRDefault="007B5B64">
      <w:pPr>
        <w:rPr>
          <w:rFonts w:cstheme="minorHAnsi"/>
        </w:rPr>
      </w:pPr>
    </w:p>
    <w:p w14:paraId="6CEFB400" w14:textId="77777777" w:rsidR="007B5B64" w:rsidRPr="00E12E17" w:rsidRDefault="007B5B64">
      <w:pPr>
        <w:rPr>
          <w:rFonts w:cstheme="minorHAnsi"/>
        </w:rPr>
      </w:pPr>
    </w:p>
    <w:p w14:paraId="35DB4E04" w14:textId="01DF533D" w:rsidR="007B5B64" w:rsidRPr="00E12E17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rFonts w:cstheme="minorHAnsi"/>
          <w:b/>
          <w:bCs/>
          <w:color w:val="007378"/>
          <w:sz w:val="26"/>
          <w:szCs w:val="26"/>
        </w:rPr>
      </w:pPr>
      <w:r w:rsidRPr="00E12E17">
        <w:rPr>
          <w:rFonts w:cstheme="minorHAnsi"/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E12E17">
        <w:rPr>
          <w:rFonts w:cstheme="minorHAnsi"/>
          <w:sz w:val="26"/>
          <w:szCs w:val="26"/>
        </w:rPr>
        <w:tab/>
      </w:r>
      <w:r w:rsidRPr="00E12E17">
        <w:rPr>
          <w:rFonts w:cstheme="minorHAnsi"/>
          <w:sz w:val="26"/>
          <w:szCs w:val="26"/>
        </w:rPr>
        <w:tab/>
      </w:r>
    </w:p>
    <w:p w14:paraId="394CB4D6" w14:textId="6B505140" w:rsidR="007B5B64" w:rsidRPr="00E12E17" w:rsidRDefault="007B5B64" w:rsidP="007B5B64">
      <w:pPr>
        <w:tabs>
          <w:tab w:val="left" w:leader="dot" w:pos="9781"/>
        </w:tabs>
        <w:ind w:left="284"/>
        <w:rPr>
          <w:rFonts w:cstheme="minorHAnsi"/>
        </w:rPr>
      </w:pPr>
      <w:r w:rsidRPr="00E12E17">
        <w:rPr>
          <w:rFonts w:cstheme="minorHAnsi"/>
        </w:rPr>
        <w:tab/>
      </w:r>
    </w:p>
    <w:p w14:paraId="5B6A47E0" w14:textId="598BC6D8" w:rsidR="007B5B64" w:rsidRPr="00E12E17" w:rsidRDefault="007B5B64" w:rsidP="007B5B64">
      <w:pPr>
        <w:tabs>
          <w:tab w:val="left" w:leader="dot" w:pos="9781"/>
        </w:tabs>
        <w:ind w:left="284"/>
        <w:rPr>
          <w:rFonts w:cstheme="minorHAnsi"/>
        </w:rPr>
      </w:pPr>
    </w:p>
    <w:p w14:paraId="63D82B0C" w14:textId="022D8A3F" w:rsidR="007B5B64" w:rsidRPr="00E12E17" w:rsidRDefault="007B5B64" w:rsidP="007B5B64">
      <w:pPr>
        <w:rPr>
          <w:rFonts w:cstheme="minorHAnsi"/>
        </w:rPr>
      </w:pPr>
    </w:p>
    <w:p w14:paraId="3293ECE0" w14:textId="281D3AC0" w:rsidR="007B5B64" w:rsidRPr="00E12E17" w:rsidRDefault="00672221" w:rsidP="007B5B64">
      <w:pPr>
        <w:rPr>
          <w:rFonts w:cstheme="minorHAnsi"/>
        </w:rPr>
      </w:pPr>
      <w:r w:rsidRPr="00E12E17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4704DEEE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</w:t>
                            </w:r>
                            <w:r w:rsidR="00233709"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s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 xml:space="preserve"> 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4704DEEE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</w:t>
                      </w:r>
                      <w:r w:rsidR="00233709"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s</w:t>
                      </w: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 xml:space="preserve"> 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DDD61D3" w:rsidR="00672221" w:rsidRPr="00E12E17" w:rsidRDefault="00672221" w:rsidP="00672221">
      <w:pPr>
        <w:spacing w:line="243" w:lineRule="exact"/>
        <w:ind w:left="587"/>
        <w:rPr>
          <w:rFonts w:cstheme="minorHAnsi"/>
          <w:b/>
          <w:i/>
          <w:color w:val="232C57"/>
        </w:rPr>
      </w:pPr>
    </w:p>
    <w:p w14:paraId="5B9398EA" w14:textId="4364D102" w:rsidR="007B5B64" w:rsidRPr="00E12E17" w:rsidRDefault="00672221" w:rsidP="007B5B64">
      <w:pPr>
        <w:rPr>
          <w:rFonts w:cstheme="minorHAnsi"/>
        </w:rPr>
      </w:pPr>
      <w:r w:rsidRPr="00E12E17">
        <w:rPr>
          <w:rFonts w:cstheme="minorHAnsi"/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369EC0B9">
                <wp:simplePos x="0" y="0"/>
                <wp:positionH relativeFrom="column">
                  <wp:posOffset>1167765</wp:posOffset>
                </wp:positionH>
                <wp:positionV relativeFrom="paragraph">
                  <wp:posOffset>19685</wp:posOffset>
                </wp:positionV>
                <wp:extent cx="5191125" cy="1381125"/>
                <wp:effectExtent l="0" t="0" r="28575" b="28575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381125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75170" w14:textId="77777777" w:rsidR="004115BE" w:rsidRPr="004115BE" w:rsidRDefault="004115BE" w:rsidP="004115BE">
                            <w:pPr>
                              <w:pStyle w:val="En-tte"/>
                              <w:numPr>
                                <w:ilvl w:val="0"/>
                                <w:numId w:val="31"/>
                              </w:numPr>
                              <w:spacing w:line="264" w:lineRule="auto"/>
                              <w:rPr>
                                <w:rFonts w:cs="Arial"/>
                                <w:b/>
                                <w:bCs/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4115BE">
                              <w:rPr>
                                <w:rFonts w:cs="Arial"/>
                                <w:color w:val="232C57"/>
                                <w:sz w:val="20"/>
                                <w:szCs w:val="20"/>
                              </w:rPr>
                              <w:t>Code Général de la Fonction Publique, articles L542-2 à L542-3</w:t>
                            </w:r>
                          </w:p>
                          <w:p w14:paraId="4E9BF7D9" w14:textId="77777777" w:rsidR="004115BE" w:rsidRPr="004115BE" w:rsidRDefault="004115BE" w:rsidP="004115BE">
                            <w:pPr>
                              <w:pStyle w:val="En-tte"/>
                              <w:numPr>
                                <w:ilvl w:val="0"/>
                                <w:numId w:val="31"/>
                              </w:numPr>
                              <w:spacing w:line="264" w:lineRule="auto"/>
                              <w:rPr>
                                <w:rFonts w:cs="Arial"/>
                                <w:b/>
                                <w:bCs/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4115BE">
                              <w:rPr>
                                <w:rFonts w:cs="Arial"/>
                                <w:color w:val="232C57"/>
                                <w:sz w:val="20"/>
                                <w:szCs w:val="20"/>
                              </w:rPr>
                              <w:t>Loi n°2007-209 du 19 février 2007</w:t>
                            </w:r>
                          </w:p>
                          <w:p w14:paraId="50802895" w14:textId="77777777" w:rsidR="004115BE" w:rsidRPr="004115BE" w:rsidRDefault="004115BE" w:rsidP="004115BE">
                            <w:pPr>
                              <w:pStyle w:val="En-tte"/>
                              <w:numPr>
                                <w:ilvl w:val="0"/>
                                <w:numId w:val="31"/>
                              </w:numPr>
                              <w:spacing w:line="264" w:lineRule="auto"/>
                              <w:rPr>
                                <w:rFonts w:cs="Arial"/>
                                <w:b/>
                                <w:bCs/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4115BE">
                              <w:rPr>
                                <w:rFonts w:cs="Arial"/>
                                <w:color w:val="232C57"/>
                                <w:sz w:val="20"/>
                                <w:szCs w:val="20"/>
                              </w:rPr>
                              <w:t>Loi n°2019-828 du 6 août 2019</w:t>
                            </w:r>
                          </w:p>
                          <w:p w14:paraId="5FA1B36B" w14:textId="77777777" w:rsidR="004115BE" w:rsidRPr="004115BE" w:rsidRDefault="004115BE" w:rsidP="004115BE">
                            <w:pPr>
                              <w:pStyle w:val="En-tte"/>
                              <w:numPr>
                                <w:ilvl w:val="0"/>
                                <w:numId w:val="31"/>
                              </w:numPr>
                              <w:spacing w:line="264" w:lineRule="auto"/>
                              <w:rPr>
                                <w:rFonts w:cs="Arial"/>
                                <w:b/>
                                <w:bCs/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4115BE">
                              <w:rPr>
                                <w:rFonts w:cs="Arial"/>
                                <w:color w:val="232C57"/>
                                <w:sz w:val="20"/>
                                <w:szCs w:val="20"/>
                              </w:rPr>
                              <w:t>Décret n°91-298 du 20 mars 1991</w:t>
                            </w:r>
                          </w:p>
                          <w:p w14:paraId="75F2397F" w14:textId="596D0129" w:rsidR="00C35F66" w:rsidRPr="004115BE" w:rsidRDefault="004115BE" w:rsidP="004115BE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4115BE">
                              <w:rPr>
                                <w:rFonts w:cs="Arial"/>
                                <w:color w:val="232C57"/>
                                <w:sz w:val="20"/>
                                <w:szCs w:val="20"/>
                              </w:rPr>
                              <w:t>Décret n°2020-132 du 17 février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1.95pt;margin-top:1.55pt;width:408.75pt;height:10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RNggIAAFoFAAAOAAAAZHJzL2Uyb0RvYy54bWysVMFu2zAMvQ/YPwi6r7bTZGuDOkXQLsOA&#10;oi3aDj0rshQLkEVNUmJnXz9KdpygK3YYdrFJkXykqEdeXXeNJjvhvAJT0uIsp0QYDpUym5L+eFl9&#10;uqDEB2YqpsGIku6Fp9eLjx+uWjsXE6hBV8IRBDF+3tqS1iHYeZZ5XouG+TOwwqBRgmtYQNVtssqx&#10;FtEbnU3y/HPWgqusAy68x9Pb3kgXCV9KwcODlF4EokuKtYX0dem7jt9sccXmG8dsrfhQBvuHKhqm&#10;DCYdoW5ZYGTr1B9QjeIOPMhwxqHJQErFRboD3qbI39zmuWZWpLtgc7wd2+T/Hyy/3z3bR4dtaK2f&#10;exTjLTrpmvjH+kiXmrUfmyW6QDgezorLopjMKOFoK84vkoI42THcOh++CWhIFErq8DVSk9juzofe&#10;9eASs3nQqloprZPiNusb7ciO4cutppez4mt8LEQ/ccuORScp7LWIwdo8CUlUhWVOUsbEJzHiMc6F&#10;CUVvqlkl+jTFLM8TJWKWyMAYkXImwIgssbwRewA4ePYgB+y+2ME/hopExzE4/1thffAYkTKDCWNw&#10;owy49wA03mrI3Ptj+SetiWLo1h32pqTn0TOerKHaPzrioB8Pb/lK4YvdMR8emcN5wMnBGQ8P+JEa&#10;2pLCIFFSg/v13nn0R5qilZIW56uk/ueWOUGJ/m6QwJfFdBoHMinT2ZcJKu7Usj61mG1zA0iEAreJ&#10;5UmM/kEfROmgecVVsIxZ0cQMx9wl5cEdlJvQzz0uEy6Wy+SGQ2hZuDPPlkfw2OfIyJfulTk70DYg&#10;4+/hMIts/oa9vW+MNLDcBpAqUfvY1+EFcIATlYZlEzfEqZ68jitx8RsAAP//AwBQSwMEFAAGAAgA&#10;AAAhAHelZJHdAAAACgEAAA8AAABkcnMvZG93bnJldi54bWxMj8FOwzAQRO9I/IO1SNyonbREIcSp&#10;AIleOBGKuG7jJQnE6yh22vD3uCc4jmY086bcLnYQR5p871hDslIgiBtnem417N+eb3IQPiAbHByT&#10;hh/ysK0uL0osjDvxKx3r0IpYwr5ADV0IYyGlbzqy6FduJI7ep5sshiinVpoJT7HcDjJVKpMWe44L&#10;HY701FHzXc9WQ/1i5n3Yfexu1ftj9rXxOWez1/r6anm4BxFoCX9hOONHdKgi08HNbLwYos7XdzGq&#10;YZ2AOPtKJRsQBw1pqjKQVSn/X6h+AQAA//8DAFBLAQItABQABgAIAAAAIQC2gziS/gAAAOEBAAAT&#10;AAAAAAAAAAAAAAAAAAAAAABbQ29udGVudF9UeXBlc10ueG1sUEsBAi0AFAAGAAgAAAAhADj9If/W&#10;AAAAlAEAAAsAAAAAAAAAAAAAAAAALwEAAF9yZWxzLy5yZWxzUEsBAi0AFAAGAAgAAAAhAHDDpE2C&#10;AgAAWgUAAA4AAAAAAAAAAAAAAAAALgIAAGRycy9lMm9Eb2MueG1sUEsBAi0AFAAGAAgAAAAhAHel&#10;ZJHdAAAACgEAAA8AAAAAAAAAAAAAAAAA3AQAAGRycy9kb3ducmV2LnhtbFBLBQYAAAAABAAEAPMA&#10;AADmBQAAAAA=&#10;" fillcolor="#f4951e" strokecolor="#09101d [484]" strokeweight="1pt">
                <v:textbox>
                  <w:txbxContent>
                    <w:p w14:paraId="39175170" w14:textId="77777777" w:rsidR="004115BE" w:rsidRPr="004115BE" w:rsidRDefault="004115BE" w:rsidP="004115BE">
                      <w:pPr>
                        <w:pStyle w:val="En-tte"/>
                        <w:numPr>
                          <w:ilvl w:val="0"/>
                          <w:numId w:val="31"/>
                        </w:numPr>
                        <w:spacing w:line="264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="Arial"/>
                          <w:b/>
                          <w:bCs/>
                          <w:color w:val="232C57"/>
                          <w:sz w:val="20"/>
                          <w:szCs w:val="20"/>
                        </w:rPr>
                      </w:pPr>
                      <w:r w:rsidRPr="004115BE">
                        <w:rPr>
                          <w:rFonts w:cs="Arial"/>
                          <w:color w:val="232C57"/>
                          <w:sz w:val="20"/>
                          <w:szCs w:val="20"/>
                        </w:rPr>
                        <w:t>Code Général de la Fonction Publique, articles L542-2 à L542-3</w:t>
                      </w:r>
                    </w:p>
                    <w:p w14:paraId="4E9BF7D9" w14:textId="77777777" w:rsidR="004115BE" w:rsidRPr="004115BE" w:rsidRDefault="004115BE" w:rsidP="004115BE">
                      <w:pPr>
                        <w:pStyle w:val="En-tte"/>
                        <w:numPr>
                          <w:ilvl w:val="0"/>
                          <w:numId w:val="31"/>
                        </w:numPr>
                        <w:spacing w:line="264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="Arial"/>
                          <w:b/>
                          <w:bCs/>
                          <w:color w:val="232C57"/>
                          <w:sz w:val="20"/>
                          <w:szCs w:val="20"/>
                        </w:rPr>
                      </w:pPr>
                      <w:r w:rsidRPr="004115BE">
                        <w:rPr>
                          <w:rFonts w:cs="Arial"/>
                          <w:color w:val="232C57"/>
                          <w:sz w:val="20"/>
                          <w:szCs w:val="20"/>
                        </w:rPr>
                        <w:t>Loi n°2007-209 du 19 février 2007</w:t>
                      </w:r>
                    </w:p>
                    <w:p w14:paraId="50802895" w14:textId="77777777" w:rsidR="004115BE" w:rsidRPr="004115BE" w:rsidRDefault="004115BE" w:rsidP="004115BE">
                      <w:pPr>
                        <w:pStyle w:val="En-tte"/>
                        <w:numPr>
                          <w:ilvl w:val="0"/>
                          <w:numId w:val="31"/>
                        </w:numPr>
                        <w:spacing w:line="264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="Arial"/>
                          <w:b/>
                          <w:bCs/>
                          <w:color w:val="232C57"/>
                          <w:sz w:val="20"/>
                          <w:szCs w:val="20"/>
                        </w:rPr>
                      </w:pPr>
                      <w:r w:rsidRPr="004115BE">
                        <w:rPr>
                          <w:rFonts w:cs="Arial"/>
                          <w:color w:val="232C57"/>
                          <w:sz w:val="20"/>
                          <w:szCs w:val="20"/>
                        </w:rPr>
                        <w:t>Loi n°2019-828 du 6 août 2019</w:t>
                      </w:r>
                    </w:p>
                    <w:p w14:paraId="5FA1B36B" w14:textId="77777777" w:rsidR="004115BE" w:rsidRPr="004115BE" w:rsidRDefault="004115BE" w:rsidP="004115BE">
                      <w:pPr>
                        <w:pStyle w:val="En-tte"/>
                        <w:numPr>
                          <w:ilvl w:val="0"/>
                          <w:numId w:val="31"/>
                        </w:numPr>
                        <w:spacing w:line="264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="Arial"/>
                          <w:b/>
                          <w:bCs/>
                          <w:color w:val="232C57"/>
                          <w:sz w:val="20"/>
                          <w:szCs w:val="20"/>
                        </w:rPr>
                      </w:pPr>
                      <w:r w:rsidRPr="004115BE">
                        <w:rPr>
                          <w:rFonts w:cs="Arial"/>
                          <w:color w:val="232C57"/>
                          <w:sz w:val="20"/>
                          <w:szCs w:val="20"/>
                        </w:rPr>
                        <w:t>Décret n°91-298 du 20 mars 1991</w:t>
                      </w:r>
                    </w:p>
                    <w:p w14:paraId="75F2397F" w14:textId="596D0129" w:rsidR="00C35F66" w:rsidRPr="004115BE" w:rsidRDefault="004115BE" w:rsidP="004115BE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jc w:val="both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</w:pPr>
                      <w:r w:rsidRPr="004115BE">
                        <w:rPr>
                          <w:rFonts w:cs="Arial"/>
                          <w:color w:val="232C57"/>
                          <w:sz w:val="20"/>
                          <w:szCs w:val="20"/>
                        </w:rPr>
                        <w:t>Décret n°2020-132 du 17 février 2020</w:t>
                      </w:r>
                    </w:p>
                  </w:txbxContent>
                </v:textbox>
              </v:rect>
            </w:pict>
          </mc:Fallback>
        </mc:AlternateContent>
      </w:r>
      <w:r w:rsidR="007B5B64" w:rsidRPr="00E12E17">
        <w:rPr>
          <w:rFonts w:cstheme="minorHAnsi"/>
        </w:rPr>
        <w:tab/>
      </w:r>
    </w:p>
    <w:p w14:paraId="67BD8D6E" w14:textId="185D03BB" w:rsidR="0001544D" w:rsidRPr="00E12E17" w:rsidRDefault="0001544D">
      <w:pPr>
        <w:rPr>
          <w:rFonts w:cstheme="minorHAnsi"/>
        </w:rPr>
      </w:pPr>
    </w:p>
    <w:p w14:paraId="6CDEA0C6" w14:textId="763F04AE" w:rsidR="0001544D" w:rsidRPr="00E12E17" w:rsidRDefault="0001544D">
      <w:pPr>
        <w:rPr>
          <w:rFonts w:cstheme="minorHAnsi"/>
        </w:rPr>
      </w:pPr>
    </w:p>
    <w:p w14:paraId="5C15E89F" w14:textId="29C8463E" w:rsidR="007565D6" w:rsidRPr="00E12E17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cstheme="minorHAnsi"/>
          <w:color w:val="FFFFFF"/>
          <w:sz w:val="20"/>
        </w:rPr>
      </w:pPr>
    </w:p>
    <w:p w14:paraId="0A529EB8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5FF12EA" w14:textId="7777777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9EC5102" w14:textId="45671D17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0E888F" w14:textId="43ACA8D1" w:rsidR="00672221" w:rsidRPr="00E12E17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377E6242" w14:textId="090133FF" w:rsidR="00860CDF" w:rsidRPr="00E12E17" w:rsidRDefault="00C35F66" w:rsidP="00860CDF">
      <w:pPr>
        <w:ind w:left="284" w:right="283"/>
        <w:rPr>
          <w:rFonts w:cstheme="minorHAnsi"/>
        </w:rPr>
      </w:pPr>
      <w:r w:rsidRPr="00E12E17">
        <w:rPr>
          <w:rFonts w:cstheme="minorHAnsi"/>
          <w:b/>
          <w:bCs/>
          <w:color w:val="007378"/>
          <w:sz w:val="32"/>
          <w:szCs w:val="32"/>
        </w:rPr>
        <w:t>Principe</w:t>
      </w:r>
    </w:p>
    <w:p w14:paraId="2630D0F9" w14:textId="08839BCB" w:rsidR="00404FA6" w:rsidRPr="00E12E17" w:rsidRDefault="00860CDF" w:rsidP="00404FA6">
      <w:pPr>
        <w:pStyle w:val="Corpsdetexte"/>
        <w:spacing w:before="1"/>
        <w:rPr>
          <w:rFonts w:asciiTheme="minorHAnsi" w:hAnsiTheme="minorHAnsi" w:cstheme="minorHAnsi"/>
          <w:sz w:val="21"/>
        </w:rPr>
      </w:pPr>
      <w:r w:rsidRPr="00E12E17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4D3131" wp14:editId="2964D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1220" cy="204825"/>
                <wp:effectExtent l="0" t="0" r="62230" b="43180"/>
                <wp:wrapNone/>
                <wp:docPr id="488468851" name="Demi-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04825"/>
                        </a:xfrm>
                        <a:prstGeom prst="halfFrame">
                          <a:avLst/>
                        </a:prstGeom>
                        <a:solidFill>
                          <a:srgbClr val="007378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CE83" id="Demi-cadre 6" o:spid="_x0000_s1026" style="position:absolute;margin-left:0;margin-top:0;width:68.6pt;height:1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220,2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K3agIAAPAEAAAOAAAAZHJzL2Uyb0RvYy54bWysVEtv2zAMvg/YfxB0X+147pIZTYogRYYB&#10;RVugHXpmZCkWoNckJU7360fJbpKuOw27yKRI8fHxo6+uD1qRPfdBWjOnk4uSEm6YbaXZzumPp/Wn&#10;GSUhgmlBWcPn9IUHer34+OGqdw2vbGdVyz3BICY0vZvTLkbXFEVgHdcQLqzjBo3Ceg0RVb8tWg89&#10;RteqqMryS9Fb3zpvGQ8Bb28GI13k+EJwFu+FCDwSNadYW8ynz+cmncXiCpqtB9dJNpYB/1CFBmkw&#10;6THUDUQgOy/fhdKSeRusiBfM6sIKIRnPPWA3k/KPbh47cDz3guAEd4Qp/L+w7G7/6B48wtC70AQU&#10;UxcH4XX6Yn3kkMF6OYLFD5EwvJxNJ1WFkDI0VWU9qy4TmMXpsfMhfuNWkyRgxaDE2oNODUED+9sQ&#10;B/9Xv3QdrJLtWiqVFb/drJQne0jDK6efp7MxxRs3ZUiP1KumZaoGkERCQURRu3ZOg9lSAmqL7GTR&#10;59xvXofzJHU9rVb14NRBy4fUk8sSQw/Fju650TdxUhc3ELrhSTalJ9BoGZHhSmqEDOMcIymTrDxz&#10;dMTiNIIkbWz78uCJtwNpg2NriUluIcQH8MhSbBc3L97jIZRFDOwoUdJZ/+tv98kfR4FWSnpkPeLz&#10;cweeU6K+G6TV10ldpzXJSn05TQP255bNucXs9MribCa4445lMflH9SoKb/UzLugyZUUTGIa5h0mM&#10;yioO24grzvhymd1wNRzEW/PoWAqecErwPh2ewbuRThF5eGdfN+QdoQbf9NLY5S5aITPbTrjiBJOC&#10;a5VnOf4C0t6e69nr9KNa/AYAAP//AwBQSwMEFAAGAAgAAAAhACqqX6vdAAAABAEAAA8AAABkcnMv&#10;ZG93bnJldi54bWxMj8FOwzAQRO9I/IO1SNyoQyygCnEqKNALh0JLK47beEki4nUUu03g63G5wGWl&#10;0Yxm3uaz0bbiQL1vHGu4nCQgiEtnGq40vK2fLqYgfEA22DomDV/kYVacnuSYGTfwKx1WoRKxhH2G&#10;GuoQukxKX9Zk0U9cRxy9D9dbDFH2lTQ9DrHctjJNkmtpseG4UGNH85rKz9Xeatgs3tXz1YuS2+3j&#10;YpPMH+T3/bDU+vxsvLsFEWgMf2E44kd0KCLTzu3ZeNFqiI+E33v01E0KYqdBpQpkkcv/8MUPAAAA&#10;//8DAFBLAQItABQABgAIAAAAIQC2gziS/gAAAOEBAAATAAAAAAAAAAAAAAAAAAAAAABbQ29udGVu&#10;dF9UeXBlc10ueG1sUEsBAi0AFAAGAAgAAAAhADj9If/WAAAAlAEAAAsAAAAAAAAAAAAAAAAALwEA&#10;AF9yZWxzLy5yZWxzUEsBAi0AFAAGAAgAAAAhAHDpkrdqAgAA8AQAAA4AAAAAAAAAAAAAAAAALgIA&#10;AGRycy9lMm9Eb2MueG1sUEsBAi0AFAAGAAgAAAAhACqqX6vdAAAABAEAAA8AAAAAAAAAAAAAAAAA&#10;xAQAAGRycy9kb3ducmV2LnhtbFBLBQYAAAAABAAEAPMAAADOBQAAAAA=&#10;" path="m,l871220,,580816,68274r-512542,l68274,188774,,204825,,xe" fillcolor="#007378" strokecolor="#172c51" strokeweight="1pt">
                <v:stroke joinstyle="miter"/>
                <v:path arrowok="t" o:connecttype="custom" o:connectlocs="0,0;871220,0;580816,68274;68274,68274;68274,188774;0,204825;0,0" o:connectangles="0,0,0,0,0,0,0"/>
              </v:shape>
            </w:pict>
          </mc:Fallback>
        </mc:AlternateContent>
      </w:r>
    </w:p>
    <w:p w14:paraId="4A2FADF6" w14:textId="77777777" w:rsidR="007565D6" w:rsidRPr="00E12E17" w:rsidRDefault="007565D6" w:rsidP="00EF34BB">
      <w:pPr>
        <w:pStyle w:val="Corpsdetexte"/>
        <w:ind w:left="142"/>
        <w:rPr>
          <w:rFonts w:asciiTheme="minorHAnsi" w:hAnsiTheme="minorHAnsi" w:cstheme="minorHAnsi"/>
          <w:i/>
          <w:sz w:val="15"/>
        </w:rPr>
      </w:pPr>
    </w:p>
    <w:p w14:paraId="425BBA91" w14:textId="77777777" w:rsidR="004115BE" w:rsidRDefault="004115BE" w:rsidP="0041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collectivité doit saisir, préalablement à sa délibération, le Comité Social Territorial lorsqu’elle procède à une variation de temps du travail ayant pour conséquence : </w:t>
      </w:r>
    </w:p>
    <w:p w14:paraId="5411217E" w14:textId="77777777" w:rsidR="004115BE" w:rsidRDefault="004115BE" w:rsidP="004115BE">
      <w:pPr>
        <w:pStyle w:val="Paragraphedeliste"/>
        <w:numPr>
          <w:ilvl w:val="0"/>
          <w:numId w:val="47"/>
        </w:num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Réduction du nombre d’heures d’un poste à temps complet même si elle est inférieure ou égale à 10% et même si elle ne fait pas perdre l’affiliation à la CNRACL.</w:t>
      </w:r>
    </w:p>
    <w:p w14:paraId="303ED04B" w14:textId="77777777" w:rsidR="004115BE" w:rsidRDefault="004115BE" w:rsidP="004115BE">
      <w:pPr>
        <w:pStyle w:val="Paragraphedeliste"/>
        <w:numPr>
          <w:ilvl w:val="0"/>
          <w:numId w:val="47"/>
        </w:num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Soit une diminution ou une augmentation du nombre d’heures de service hebdomadaire de plus de 10%.</w:t>
      </w:r>
    </w:p>
    <w:p w14:paraId="74C987D6" w14:textId="77777777" w:rsidR="004115BE" w:rsidRDefault="004115BE" w:rsidP="004115BE">
      <w:pPr>
        <w:pStyle w:val="Paragraphedeliste"/>
        <w:numPr>
          <w:ilvl w:val="0"/>
          <w:numId w:val="47"/>
        </w:num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Soit la perte de l’affiliation à la CNRACL.</w:t>
      </w:r>
    </w:p>
    <w:p w14:paraId="304ED3E9" w14:textId="77777777" w:rsidR="00ED4359" w:rsidRDefault="00ED4359">
      <w:pPr>
        <w:rPr>
          <w:rFonts w:eastAsia="Times New Roman" w:cstheme="minorHAnsi"/>
          <w:lang w:eastAsia="fr-FR"/>
        </w:rPr>
      </w:pPr>
    </w:p>
    <w:p w14:paraId="6E729124" w14:textId="6784C257" w:rsidR="004115BE" w:rsidRDefault="00ED4359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Cette modification du temps de travail équivaut à une suppression-création.</w:t>
      </w:r>
      <w:r w:rsidR="004115BE">
        <w:rPr>
          <w:rFonts w:eastAsia="Times New Roman" w:cstheme="minorHAnsi"/>
          <w:lang w:eastAsia="fr-FR"/>
        </w:rPr>
        <w:br w:type="page"/>
      </w:r>
    </w:p>
    <w:p w14:paraId="2269BEBC" w14:textId="77777777" w:rsidR="00E12E17" w:rsidRPr="00E12E17" w:rsidRDefault="00E12E17" w:rsidP="00E12E17">
      <w:pPr>
        <w:jc w:val="both"/>
        <w:rPr>
          <w:rFonts w:eastAsia="Times New Roman" w:cstheme="minorHAnsi"/>
          <w:lang w:eastAsia="fr-FR"/>
        </w:rPr>
      </w:pPr>
    </w:p>
    <w:p w14:paraId="5D4254D2" w14:textId="77777777" w:rsidR="00E12E17" w:rsidRPr="00E12E17" w:rsidRDefault="00E12E17" w:rsidP="00E12E17">
      <w:pPr>
        <w:jc w:val="both"/>
        <w:rPr>
          <w:rFonts w:cstheme="minorHAnsi"/>
        </w:rPr>
      </w:pPr>
    </w:p>
    <w:p w14:paraId="670E75AA" w14:textId="057B536E" w:rsidR="00672221" w:rsidRPr="00E12E17" w:rsidRDefault="00672221" w:rsidP="008A0818">
      <w:pPr>
        <w:pStyle w:val="Corpsdetexte"/>
        <w:tabs>
          <w:tab w:val="left" w:leader="dot" w:pos="10206"/>
        </w:tabs>
        <w:spacing w:before="10"/>
        <w:ind w:left="284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 xml:space="preserve">Nombre d’agent(s) titulaire(s) : </w:t>
      </w:r>
      <w:r w:rsidR="008A0818" w:rsidRPr="00E12E17">
        <w:rPr>
          <w:rFonts w:asciiTheme="minorHAnsi" w:hAnsiTheme="minorHAnsi" w:cstheme="minorHAnsi"/>
        </w:rPr>
        <w:tab/>
      </w:r>
    </w:p>
    <w:p w14:paraId="3FA1B459" w14:textId="10D99023" w:rsidR="00672221" w:rsidRPr="00E12E17" w:rsidRDefault="00672221" w:rsidP="008A0818">
      <w:pPr>
        <w:pStyle w:val="Corpsdetexte"/>
        <w:tabs>
          <w:tab w:val="left" w:leader="dot" w:pos="10206"/>
        </w:tabs>
        <w:spacing w:before="10"/>
        <w:ind w:left="284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>Nombre d’agent(s) stagiaire(s) :</w:t>
      </w:r>
      <w:r w:rsidR="008A0818" w:rsidRPr="00E12E17">
        <w:rPr>
          <w:rFonts w:asciiTheme="minorHAnsi" w:hAnsiTheme="minorHAnsi" w:cstheme="minorHAnsi"/>
        </w:rPr>
        <w:tab/>
      </w:r>
    </w:p>
    <w:p w14:paraId="6B33303C" w14:textId="4EEE2D04" w:rsidR="00672221" w:rsidRPr="00E12E17" w:rsidRDefault="00672221" w:rsidP="008A0818">
      <w:pPr>
        <w:pStyle w:val="Corpsdetexte"/>
        <w:tabs>
          <w:tab w:val="left" w:leader="dot" w:pos="10206"/>
        </w:tabs>
        <w:spacing w:before="10"/>
        <w:ind w:left="284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>Nombre d’agent(s) contractuel(s) :</w:t>
      </w:r>
      <w:r w:rsidR="008A0818" w:rsidRPr="00E12E17">
        <w:rPr>
          <w:rFonts w:asciiTheme="minorHAnsi" w:hAnsiTheme="minorHAnsi" w:cstheme="minorHAnsi"/>
        </w:rPr>
        <w:tab/>
      </w:r>
    </w:p>
    <w:p w14:paraId="777BFF1F" w14:textId="2DF5E714" w:rsidR="00672221" w:rsidRPr="00E12E17" w:rsidRDefault="00672221" w:rsidP="008A0818">
      <w:pPr>
        <w:pStyle w:val="Corpsdetexte"/>
        <w:tabs>
          <w:tab w:val="left" w:leader="dot" w:pos="10206"/>
        </w:tabs>
        <w:spacing w:before="10"/>
        <w:ind w:left="284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>Nombre d’habitants :</w:t>
      </w:r>
      <w:r w:rsidR="008A0818" w:rsidRPr="00E12E17">
        <w:rPr>
          <w:rFonts w:asciiTheme="minorHAnsi" w:hAnsiTheme="minorHAnsi" w:cstheme="minorHAnsi"/>
        </w:rPr>
        <w:t xml:space="preserve"> </w:t>
      </w:r>
      <w:r w:rsidR="008A0818" w:rsidRPr="00E12E17">
        <w:rPr>
          <w:rFonts w:asciiTheme="minorHAnsi" w:hAnsiTheme="minorHAnsi" w:cstheme="minorHAnsi"/>
        </w:rPr>
        <w:tab/>
      </w:r>
    </w:p>
    <w:p w14:paraId="5BEE357A" w14:textId="77777777" w:rsidR="00E12E17" w:rsidRPr="00E12E17" w:rsidRDefault="00E12E17" w:rsidP="00E12E17">
      <w:pPr>
        <w:jc w:val="center"/>
        <w:rPr>
          <w:rFonts w:eastAsia="Times New Roman" w:cstheme="minorHAnsi"/>
          <w:b/>
          <w:color w:val="0070C0"/>
          <w:sz w:val="18"/>
          <w:szCs w:val="18"/>
          <w:lang w:eastAsia="fr-FR"/>
        </w:rPr>
      </w:pPr>
    </w:p>
    <w:p w14:paraId="1CE4B838" w14:textId="77777777" w:rsidR="004115BE" w:rsidRDefault="004115BE" w:rsidP="004115BE">
      <w:pPr>
        <w:tabs>
          <w:tab w:val="left" w:leader="dot" w:pos="8931"/>
        </w:tabs>
        <w:ind w:left="-425"/>
        <w:rPr>
          <w:rFonts w:ascii="Arial" w:hAnsi="Arial" w:cs="Arial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4115BE" w14:paraId="68EB0318" w14:textId="77777777" w:rsidTr="004115BE">
        <w:tc>
          <w:tcPr>
            <w:tcW w:w="9061" w:type="dxa"/>
          </w:tcPr>
          <w:p w14:paraId="0D7BFECF" w14:textId="77777777" w:rsidR="004115BE" w:rsidRPr="004013E5" w:rsidRDefault="004115BE" w:rsidP="002F59C1">
            <w:pPr>
              <w:tabs>
                <w:tab w:val="left" w:leader="dot" w:pos="8931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4013E5">
              <w:rPr>
                <w:rFonts w:ascii="Arial" w:hAnsi="Arial" w:cs="Arial"/>
                <w:b/>
                <w:bCs/>
                <w:u w:val="single"/>
              </w:rPr>
              <w:t>Motifs</w:t>
            </w:r>
            <w:r>
              <w:rPr>
                <w:rFonts w:ascii="Arial" w:hAnsi="Arial" w:cs="Arial"/>
                <w:b/>
                <w:bCs/>
                <w:u w:val="single"/>
              </w:rPr>
              <w:t> :</w:t>
            </w:r>
            <w:r w:rsidRPr="004013E5">
              <w:rPr>
                <w:rFonts w:ascii="Arial" w:hAnsi="Arial" w:cs="Arial"/>
              </w:rPr>
              <w:tab/>
            </w:r>
            <w:r w:rsidRPr="004013E5">
              <w:rPr>
                <w:rFonts w:ascii="Arial" w:hAnsi="Arial" w:cs="Arial"/>
              </w:rPr>
              <w:tab/>
            </w:r>
            <w:r w:rsidRPr="004013E5">
              <w:rPr>
                <w:rFonts w:ascii="Arial" w:hAnsi="Arial" w:cs="Arial"/>
              </w:rPr>
              <w:tab/>
            </w:r>
            <w:r w:rsidRPr="004013E5">
              <w:rPr>
                <w:rFonts w:ascii="Arial" w:hAnsi="Arial" w:cs="Arial"/>
              </w:rPr>
              <w:tab/>
            </w:r>
          </w:p>
        </w:tc>
      </w:tr>
    </w:tbl>
    <w:p w14:paraId="1AE29CE4" w14:textId="77777777" w:rsidR="004115BE" w:rsidRDefault="004115BE" w:rsidP="004115BE">
      <w:pPr>
        <w:tabs>
          <w:tab w:val="left" w:leader="dot" w:pos="8931"/>
        </w:tabs>
        <w:ind w:left="-425"/>
        <w:rPr>
          <w:rFonts w:ascii="Arial" w:hAnsi="Arial" w:cs="Arial"/>
        </w:rPr>
      </w:pPr>
    </w:p>
    <w:p w14:paraId="02A9A342" w14:textId="77777777" w:rsidR="004115BE" w:rsidRDefault="004115BE" w:rsidP="004115BE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Les variations de temps de travail sont fixées comme suit</w:t>
      </w:r>
      <w:r>
        <w:rPr>
          <w:rFonts w:ascii="Arial" w:hAnsi="Arial" w:cs="Arial"/>
          <w:sz w:val="18"/>
        </w:rPr>
        <w:t> :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371"/>
        <w:gridCol w:w="1371"/>
        <w:gridCol w:w="1245"/>
        <w:gridCol w:w="3117"/>
        <w:gridCol w:w="1166"/>
      </w:tblGrid>
      <w:tr w:rsidR="004115BE" w14:paraId="29F8945B" w14:textId="77777777" w:rsidTr="004115BE">
        <w:tc>
          <w:tcPr>
            <w:tcW w:w="2079" w:type="dxa"/>
          </w:tcPr>
          <w:p w14:paraId="40E8D8F1" w14:textId="77777777" w:rsidR="004115BE" w:rsidRDefault="004115BE" w:rsidP="004115BE">
            <w:pPr>
              <w:ind w:left="218" w:hanging="14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FD777B6" w14:textId="77777777" w:rsidR="004115BE" w:rsidRDefault="004115BE" w:rsidP="004115BE">
            <w:pPr>
              <w:ind w:left="218" w:hanging="14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Grade</w:t>
            </w:r>
          </w:p>
          <w:p w14:paraId="481849A6" w14:textId="77777777" w:rsidR="004115BE" w:rsidRDefault="004115BE" w:rsidP="004115BE">
            <w:pPr>
              <w:ind w:left="218" w:hanging="14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66CE388C" w14:textId="77777777" w:rsidR="004115BE" w:rsidRDefault="004115BE" w:rsidP="004115BE">
            <w:pPr>
              <w:ind w:left="218" w:hanging="142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1" w:type="dxa"/>
          </w:tcPr>
          <w:p w14:paraId="105C4B7F" w14:textId="77777777" w:rsidR="004115BE" w:rsidRDefault="004115BE" w:rsidP="002F59C1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Ancien temps de travail hebdomadaire</w:t>
            </w:r>
          </w:p>
        </w:tc>
        <w:tc>
          <w:tcPr>
            <w:tcW w:w="1371" w:type="dxa"/>
          </w:tcPr>
          <w:p w14:paraId="3FC90B8C" w14:textId="77777777" w:rsidR="004115BE" w:rsidRDefault="004115BE" w:rsidP="002F59C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Nouveau temps de travail hebdomadaire</w:t>
            </w:r>
          </w:p>
        </w:tc>
        <w:tc>
          <w:tcPr>
            <w:tcW w:w="1245" w:type="dxa"/>
          </w:tcPr>
          <w:p w14:paraId="1ECCCD7B" w14:textId="77777777" w:rsidR="004115BE" w:rsidRDefault="004115BE" w:rsidP="002F59C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Variation du temps de travail (%) / affiliation CNRACL</w:t>
            </w:r>
          </w:p>
        </w:tc>
        <w:tc>
          <w:tcPr>
            <w:tcW w:w="3117" w:type="dxa"/>
          </w:tcPr>
          <w:p w14:paraId="31F3B66F" w14:textId="77777777" w:rsidR="004115BE" w:rsidRDefault="004115BE" w:rsidP="002F59C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6DAA967D" w14:textId="77777777" w:rsidR="004115BE" w:rsidRDefault="004115BE" w:rsidP="002F59C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Motifs</w:t>
            </w:r>
          </w:p>
        </w:tc>
        <w:tc>
          <w:tcPr>
            <w:tcW w:w="1166" w:type="dxa"/>
          </w:tcPr>
          <w:p w14:paraId="445C3544" w14:textId="77777777" w:rsidR="004115BE" w:rsidRDefault="004115BE" w:rsidP="002F59C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20745549" w14:textId="77777777" w:rsidR="004115BE" w:rsidRDefault="004115BE" w:rsidP="002F59C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 compter du</w:t>
            </w:r>
          </w:p>
        </w:tc>
      </w:tr>
      <w:tr w:rsidR="004115BE" w14:paraId="2398955A" w14:textId="77777777" w:rsidTr="004115BE">
        <w:tc>
          <w:tcPr>
            <w:tcW w:w="2079" w:type="dxa"/>
          </w:tcPr>
          <w:p w14:paraId="406041CC" w14:textId="77777777" w:rsidR="004115BE" w:rsidRDefault="004115BE" w:rsidP="004115BE">
            <w:pPr>
              <w:ind w:left="218" w:hanging="142"/>
              <w:rPr>
                <w:rFonts w:ascii="Arial" w:hAnsi="Arial" w:cs="Arial"/>
                <w:sz w:val="18"/>
              </w:rPr>
            </w:pPr>
          </w:p>
          <w:p w14:paraId="47C907AD" w14:textId="77777777" w:rsidR="004115BE" w:rsidRDefault="004115BE" w:rsidP="004115BE">
            <w:pPr>
              <w:ind w:left="218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06384627" w14:textId="77777777" w:rsidR="004115BE" w:rsidRDefault="004115BE" w:rsidP="002F59C1">
            <w:pPr>
              <w:tabs>
                <w:tab w:val="left" w:pos="515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1371" w:type="dxa"/>
          </w:tcPr>
          <w:p w14:paraId="37E7F287" w14:textId="77777777" w:rsidR="004115BE" w:rsidRDefault="004115BE" w:rsidP="002F59C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1245" w:type="dxa"/>
          </w:tcPr>
          <w:p w14:paraId="584FECE6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7" w:type="dxa"/>
          </w:tcPr>
          <w:p w14:paraId="0D4014D1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6" w:type="dxa"/>
          </w:tcPr>
          <w:p w14:paraId="6E6B408F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</w:tr>
      <w:tr w:rsidR="004115BE" w14:paraId="687313DE" w14:textId="77777777" w:rsidTr="004115BE">
        <w:tc>
          <w:tcPr>
            <w:tcW w:w="2079" w:type="dxa"/>
          </w:tcPr>
          <w:p w14:paraId="2FA66AA6" w14:textId="77777777" w:rsidR="004115BE" w:rsidRDefault="004115BE" w:rsidP="004115BE">
            <w:pPr>
              <w:ind w:left="218" w:hanging="142"/>
              <w:rPr>
                <w:rFonts w:ascii="Arial" w:hAnsi="Arial" w:cs="Arial"/>
                <w:sz w:val="18"/>
              </w:rPr>
            </w:pPr>
          </w:p>
          <w:p w14:paraId="1E562AB0" w14:textId="77777777" w:rsidR="004115BE" w:rsidRDefault="004115BE" w:rsidP="004115BE">
            <w:pPr>
              <w:ind w:left="218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6AB0673E" w14:textId="77777777" w:rsidR="004115BE" w:rsidRDefault="004115BE" w:rsidP="002F59C1">
            <w:pPr>
              <w:tabs>
                <w:tab w:val="left" w:pos="515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1371" w:type="dxa"/>
          </w:tcPr>
          <w:p w14:paraId="0C75B667" w14:textId="77777777" w:rsidR="004115BE" w:rsidRDefault="004115BE" w:rsidP="002F59C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1245" w:type="dxa"/>
          </w:tcPr>
          <w:p w14:paraId="1AE35115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7" w:type="dxa"/>
          </w:tcPr>
          <w:p w14:paraId="1DAA46EE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6" w:type="dxa"/>
          </w:tcPr>
          <w:p w14:paraId="286FEA0F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</w:tr>
      <w:tr w:rsidR="004115BE" w14:paraId="4E2FA78D" w14:textId="77777777" w:rsidTr="004115BE">
        <w:tc>
          <w:tcPr>
            <w:tcW w:w="2079" w:type="dxa"/>
          </w:tcPr>
          <w:p w14:paraId="21CE245C" w14:textId="77777777" w:rsidR="004115BE" w:rsidRDefault="004115BE" w:rsidP="004115BE">
            <w:pPr>
              <w:ind w:left="218" w:hanging="142"/>
              <w:rPr>
                <w:rFonts w:ascii="Arial" w:hAnsi="Arial" w:cs="Arial"/>
                <w:sz w:val="18"/>
              </w:rPr>
            </w:pPr>
          </w:p>
          <w:p w14:paraId="7C55A8CC" w14:textId="77777777" w:rsidR="004115BE" w:rsidRDefault="004115BE" w:rsidP="004115BE">
            <w:pPr>
              <w:ind w:left="218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</w:tcPr>
          <w:p w14:paraId="7D398FF8" w14:textId="77777777" w:rsidR="004115BE" w:rsidRDefault="004115BE" w:rsidP="002F59C1">
            <w:pPr>
              <w:tabs>
                <w:tab w:val="left" w:pos="515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1371" w:type="dxa"/>
          </w:tcPr>
          <w:p w14:paraId="245512A9" w14:textId="77777777" w:rsidR="004115BE" w:rsidRDefault="004115BE" w:rsidP="002F59C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1245" w:type="dxa"/>
          </w:tcPr>
          <w:p w14:paraId="6EB990B8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7" w:type="dxa"/>
          </w:tcPr>
          <w:p w14:paraId="5FF1CCF1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6" w:type="dxa"/>
          </w:tcPr>
          <w:p w14:paraId="5A501B2E" w14:textId="77777777" w:rsidR="004115BE" w:rsidRDefault="004115BE" w:rsidP="002F59C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CF63175" w14:textId="77777777" w:rsidR="00C35F66" w:rsidRPr="00E12E17" w:rsidRDefault="00C35F66" w:rsidP="00EF34BB">
      <w:pPr>
        <w:ind w:left="993"/>
        <w:rPr>
          <w:rFonts w:cstheme="minorHAnsi"/>
        </w:rPr>
      </w:pPr>
    </w:p>
    <w:p w14:paraId="3A8251AA" w14:textId="77777777" w:rsidR="00C35F66" w:rsidRPr="00E12E17" w:rsidRDefault="00C35F66" w:rsidP="00C35F66">
      <w:pPr>
        <w:ind w:left="426" w:hanging="142"/>
        <w:rPr>
          <w:rFonts w:eastAsia="Times New Roman" w:cstheme="minorHAnsi"/>
          <w:b/>
          <w:lang w:eastAsia="fr-FR"/>
        </w:rPr>
      </w:pPr>
      <w:r w:rsidRPr="00E12E17">
        <w:rPr>
          <w:rFonts w:eastAsia="Times New Roman" w:cstheme="minorHAnsi"/>
          <w:b/>
          <w:u w:val="single"/>
          <w:lang w:eastAsia="fr-FR"/>
        </w:rPr>
        <w:t>COMPLEMENTS D’INFORMATION </w:t>
      </w:r>
      <w:r w:rsidRPr="00E12E17">
        <w:rPr>
          <w:rFonts w:eastAsia="Times New Roman" w:cstheme="minorHAnsi"/>
          <w:b/>
          <w:lang w:eastAsia="fr-FR"/>
        </w:rPr>
        <w:t xml:space="preserve">: </w:t>
      </w:r>
    </w:p>
    <w:p w14:paraId="3483BDD3" w14:textId="6CE4B277" w:rsidR="00C35F66" w:rsidRPr="00E12E17" w:rsidRDefault="00C35F66" w:rsidP="00C35F66">
      <w:pPr>
        <w:tabs>
          <w:tab w:val="left" w:leader="dot" w:pos="8789"/>
        </w:tabs>
        <w:ind w:left="284"/>
        <w:rPr>
          <w:rFonts w:cstheme="minorHAnsi"/>
        </w:rPr>
      </w:pP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  <w:r w:rsidRPr="00E12E17">
        <w:rPr>
          <w:rFonts w:cstheme="minorHAnsi"/>
        </w:rPr>
        <w:tab/>
      </w:r>
    </w:p>
    <w:p w14:paraId="3D16240A" w14:textId="77777777" w:rsidR="00C35F66" w:rsidRPr="00E12E17" w:rsidRDefault="00C35F66" w:rsidP="00C35F66">
      <w:pPr>
        <w:pStyle w:val="Paragraphedeliste"/>
        <w:tabs>
          <w:tab w:val="left" w:leader="dot" w:pos="8931"/>
        </w:tabs>
        <w:ind w:left="-350"/>
        <w:rPr>
          <w:rFonts w:cstheme="minorHAnsi"/>
        </w:rPr>
      </w:pPr>
    </w:p>
    <w:p w14:paraId="211B9726" w14:textId="77777777" w:rsidR="00C35F66" w:rsidRPr="00E12E17" w:rsidRDefault="00C35F66" w:rsidP="00672221">
      <w:pPr>
        <w:pStyle w:val="Corpsdetexte"/>
        <w:spacing w:before="10"/>
        <w:ind w:left="284"/>
        <w:rPr>
          <w:rFonts w:asciiTheme="minorHAnsi" w:hAnsiTheme="minorHAnsi" w:cstheme="minorHAnsi"/>
          <w:b/>
          <w:bCs/>
        </w:rPr>
      </w:pPr>
    </w:p>
    <w:p w14:paraId="14935DF2" w14:textId="12B4FEF4" w:rsidR="00CD4CFC" w:rsidRPr="00E12E17" w:rsidRDefault="00CD4CFC" w:rsidP="008A0818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rFonts w:asciiTheme="minorHAnsi" w:hAnsiTheme="minorHAnsi" w:cstheme="minorHAnsi"/>
          <w:b/>
          <w:bCs/>
        </w:rPr>
      </w:pPr>
      <w:r w:rsidRPr="00E12E17">
        <w:rPr>
          <w:rFonts w:asciiTheme="minorHAnsi" w:hAnsiTheme="minorHAnsi" w:cstheme="minorHAnsi"/>
          <w:b/>
          <w:bCs/>
        </w:rPr>
        <w:t xml:space="preserve">Date d’entrée en vigueur : </w:t>
      </w:r>
      <w:r w:rsidR="008A0818" w:rsidRPr="00E12E17">
        <w:rPr>
          <w:rFonts w:asciiTheme="minorHAnsi" w:hAnsiTheme="minorHAnsi" w:cstheme="minorHAnsi"/>
        </w:rPr>
        <w:tab/>
      </w:r>
      <w:r w:rsidR="008A0818" w:rsidRPr="00E12E17">
        <w:rPr>
          <w:rFonts w:asciiTheme="minorHAnsi" w:hAnsiTheme="minorHAnsi" w:cstheme="minorHAnsi"/>
          <w:b/>
          <w:bCs/>
        </w:rPr>
        <w:tab/>
      </w:r>
    </w:p>
    <w:p w14:paraId="67CAE220" w14:textId="7777777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79C5C8E0" w14:textId="2BA2EA8E" w:rsidR="00CD4CFC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  <w:t xml:space="preserve">Fait à </w:t>
      </w:r>
    </w:p>
    <w:p w14:paraId="221B7790" w14:textId="794C7582" w:rsidR="00CD4CFC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  <w:t xml:space="preserve">Le </w:t>
      </w:r>
      <w:proofErr w:type="spellStart"/>
      <w:r w:rsidRPr="00E12E17">
        <w:rPr>
          <w:rFonts w:asciiTheme="minorHAnsi" w:hAnsiTheme="minorHAnsi" w:cstheme="minorHAnsi"/>
        </w:rPr>
        <w:t>xx.</w:t>
      </w:r>
      <w:proofErr w:type="gramStart"/>
      <w:r w:rsidRPr="00E12E17">
        <w:rPr>
          <w:rFonts w:asciiTheme="minorHAnsi" w:hAnsiTheme="minorHAnsi" w:cstheme="minorHAnsi"/>
        </w:rPr>
        <w:t>xx.xxxx</w:t>
      </w:r>
      <w:proofErr w:type="spellEnd"/>
      <w:proofErr w:type="gramEnd"/>
    </w:p>
    <w:p w14:paraId="0F3FA347" w14:textId="312606C9" w:rsidR="00CD4CFC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</w:r>
      <w:r w:rsidRPr="00E12E17">
        <w:rPr>
          <w:rFonts w:asciiTheme="minorHAnsi" w:hAnsiTheme="minorHAnsi" w:cstheme="minorHAnsi"/>
        </w:rPr>
        <w:tab/>
        <w:t xml:space="preserve">Signature de l’autorité territoriale </w:t>
      </w:r>
    </w:p>
    <w:p w14:paraId="219F5739" w14:textId="77777777" w:rsidR="00F4707E" w:rsidRPr="00E12E17" w:rsidRDefault="00F4707E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607270CC" w14:textId="38AC5F7F" w:rsidR="008A0818" w:rsidRPr="00E12E17" w:rsidRDefault="00F4707E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ab/>
        <w:t xml:space="preserve">Pièce à joindre en </w:t>
      </w:r>
      <w:r w:rsidR="00AD11A4" w:rsidRPr="00E12E17">
        <w:rPr>
          <w:rFonts w:asciiTheme="minorHAnsi" w:hAnsiTheme="minorHAnsi" w:cstheme="minorHAnsi"/>
        </w:rPr>
        <w:t>complément</w:t>
      </w:r>
      <w:r w:rsidRPr="00E12E17">
        <w:rPr>
          <w:rFonts w:asciiTheme="minorHAnsi" w:hAnsiTheme="minorHAnsi" w:cstheme="minorHAnsi"/>
        </w:rPr>
        <w:t xml:space="preserve"> de l’imprimé de saisine :</w:t>
      </w:r>
    </w:p>
    <w:p w14:paraId="25FCD95D" w14:textId="2A7C834F" w:rsidR="00F4707E" w:rsidRDefault="00F4707E" w:rsidP="00F4707E">
      <w:pPr>
        <w:pStyle w:val="Corpsdetexte"/>
        <w:numPr>
          <w:ilvl w:val="0"/>
          <w:numId w:val="32"/>
        </w:numPr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</w:rPr>
        <w:t>Projet de délibération</w:t>
      </w:r>
    </w:p>
    <w:p w14:paraId="167E606E" w14:textId="0237C9C4" w:rsidR="004115BE" w:rsidRPr="004115BE" w:rsidRDefault="004115BE" w:rsidP="004115BE">
      <w:pPr>
        <w:pStyle w:val="Paragraphedeliste"/>
        <w:numPr>
          <w:ilvl w:val="0"/>
          <w:numId w:val="32"/>
        </w:numPr>
        <w:tabs>
          <w:tab w:val="left" w:pos="0"/>
          <w:tab w:val="left" w:pos="9071"/>
        </w:tabs>
        <w:spacing w:after="120" w:line="264" w:lineRule="auto"/>
        <w:rPr>
          <w:rFonts w:eastAsia="Times New Roman" w:cstheme="minorHAnsi"/>
          <w:lang w:eastAsia="fr-FR"/>
        </w:rPr>
      </w:pPr>
      <w:r w:rsidRPr="00B22680">
        <w:rPr>
          <w:rFonts w:eastAsia="Times New Roman" w:cstheme="minorHAnsi"/>
          <w:lang w:eastAsia="fr-FR"/>
        </w:rPr>
        <w:t>En cas de modification du temps de travail d’un emploi occupé par un agent : courrier de l’agent pour accord (copie)</w:t>
      </w:r>
    </w:p>
    <w:p w14:paraId="369E5FC9" w14:textId="6D6540C3" w:rsidR="00672221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Pr="00E12E17" w:rsidRDefault="00CD4CFC" w:rsidP="007565D6">
      <w:pPr>
        <w:pStyle w:val="Corpsdetexte"/>
        <w:spacing w:before="10"/>
        <w:rPr>
          <w:rFonts w:asciiTheme="minorHAnsi" w:hAnsiTheme="minorHAnsi" w:cstheme="minorHAnsi"/>
        </w:rPr>
      </w:pPr>
      <w:r w:rsidRPr="00E12E17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7F85A8B7" w14:textId="77777777" w:rsidR="00C043C8" w:rsidRPr="008A0818" w:rsidRDefault="00C043C8" w:rsidP="00C043C8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45A66399" w14:textId="77777777" w:rsidR="00C043C8" w:rsidRPr="008A0818" w:rsidRDefault="00C043C8" w:rsidP="00C043C8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11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B47CCCF" w14:textId="63210345" w:rsidR="00C043C8" w:rsidRDefault="00C043C8" w:rsidP="00C043C8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2337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suivant</w:t>
                            </w:r>
                            <w:r w:rsidR="002337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2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2C88EE14" w14:textId="77777777" w:rsidR="00C043C8" w:rsidRPr="001F6517" w:rsidRDefault="00C043C8" w:rsidP="00C043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5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de délibération = non validé, non voté par l’organe délibérant, non transmis au contrôle de légalité</w:t>
                            </w:r>
                          </w:p>
                          <w:p w14:paraId="1C2236AE" w14:textId="77777777" w:rsidR="00C043C8" w:rsidRPr="008A0818" w:rsidRDefault="00C043C8" w:rsidP="00C043C8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 ne pourra être étudié par les membres du Comité Social Territorial</w:t>
                            </w:r>
                          </w:p>
                          <w:p w14:paraId="40D31070" w14:textId="352C4CA8" w:rsidR="00CD4CFC" w:rsidRPr="008A0818" w:rsidRDefault="00CD4CFC" w:rsidP="00C043C8">
                            <w:pPr>
                              <w:pStyle w:val="Paragraphedeliste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7F85A8B7" w14:textId="77777777" w:rsidR="00C043C8" w:rsidRPr="008A0818" w:rsidRDefault="00C043C8" w:rsidP="00C043C8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45A66399" w14:textId="77777777" w:rsidR="00C043C8" w:rsidRPr="008A0818" w:rsidRDefault="00C043C8" w:rsidP="00C043C8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3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1B47CCCF" w14:textId="63210345" w:rsidR="00C043C8" w:rsidRDefault="00C043C8" w:rsidP="00C043C8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233709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suivant</w:t>
                      </w:r>
                      <w:r w:rsidR="00233709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4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2C88EE14" w14:textId="77777777" w:rsidR="00C043C8" w:rsidRPr="001F6517" w:rsidRDefault="00C043C8" w:rsidP="00C043C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517">
                        <w:rPr>
                          <w:b/>
                          <w:bCs/>
                          <w:color w:val="FFFFFF" w:themeColor="background1"/>
                        </w:rPr>
                        <w:t>Projet de délibération = non validé, non voté par l’organe délibérant, non transmis au contrôle de légalité</w:t>
                      </w:r>
                    </w:p>
                    <w:p w14:paraId="1C2236AE" w14:textId="77777777" w:rsidR="00C043C8" w:rsidRPr="008A0818" w:rsidRDefault="00C043C8" w:rsidP="00C043C8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 ne pourra être étudié par les membres du Comité Social Territorial</w:t>
                      </w:r>
                    </w:p>
                    <w:p w14:paraId="40D31070" w14:textId="352C4CA8" w:rsidR="00CD4CFC" w:rsidRPr="008A0818" w:rsidRDefault="00CD4CFC" w:rsidP="00C043C8">
                      <w:pPr>
                        <w:pStyle w:val="Paragraphedeliste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7EC6325A" w14:textId="7777777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0BD4C1DB" w14:textId="7777777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182BA174" w14:textId="77777777" w:rsidR="00672221" w:rsidRPr="00E12E17" w:rsidRDefault="00672221" w:rsidP="007565D6">
      <w:pPr>
        <w:pStyle w:val="Corpsdetexte"/>
        <w:spacing w:before="10"/>
        <w:rPr>
          <w:rFonts w:asciiTheme="minorHAnsi" w:hAnsiTheme="minorHAnsi" w:cstheme="minorHAnsi"/>
        </w:rPr>
      </w:pPr>
    </w:p>
    <w:p w14:paraId="7915A274" w14:textId="252B0F11" w:rsidR="005954A4" w:rsidRPr="00E12E17" w:rsidRDefault="005954A4" w:rsidP="00860CDF">
      <w:pPr>
        <w:rPr>
          <w:rFonts w:cstheme="minorHAnsi"/>
          <w:sz w:val="20"/>
          <w:szCs w:val="20"/>
        </w:rPr>
      </w:pPr>
    </w:p>
    <w:sectPr w:rsidR="005954A4" w:rsidRPr="00E12E17" w:rsidSect="00F240F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5276" w14:textId="77777777" w:rsidR="00BB0FB7" w:rsidRDefault="00BB0FB7" w:rsidP="00C326A1">
      <w:r>
        <w:separator/>
      </w:r>
    </w:p>
  </w:endnote>
  <w:endnote w:type="continuationSeparator" w:id="0">
    <w:p w14:paraId="7F141CCA" w14:textId="77777777" w:rsidR="00BB0FB7" w:rsidRDefault="00BB0FB7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640554439" name="Image 640554439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640554439" name="Image 640554439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02390919" w:rsidR="00C326A1" w:rsidRPr="00C326A1" w:rsidRDefault="004115BE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 xml:space="preserve">Variation temps de travail MAJ </w:t>
    </w:r>
    <w:r w:rsidR="00ED4359">
      <w:rPr>
        <w:i/>
        <w:iCs/>
        <w:color w:val="F4951E"/>
        <w:sz w:val="14"/>
        <w:szCs w:val="14"/>
      </w:rPr>
      <w:t>10</w:t>
    </w:r>
    <w:r>
      <w:rPr>
        <w:i/>
        <w:iCs/>
        <w:color w:val="F4951E"/>
        <w:sz w:val="14"/>
        <w:szCs w:val="14"/>
      </w:rPr>
      <w:t>/2024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446B86">
      <w:rPr>
        <w:i/>
        <w:iCs/>
        <w:color w:val="F4951E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6B0D" w14:textId="1BCA645E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4115BE">
      <w:rPr>
        <w:i/>
        <w:iCs/>
        <w:color w:val="F4951E"/>
        <w:sz w:val="14"/>
        <w:szCs w:val="14"/>
      </w:rPr>
      <w:t>Variation temps de travail</w:t>
    </w:r>
    <w:r w:rsidR="00C35F66">
      <w:rPr>
        <w:i/>
        <w:iCs/>
        <w:color w:val="F4951E"/>
        <w:sz w:val="14"/>
        <w:szCs w:val="14"/>
      </w:rPr>
      <w:t xml:space="preserve"> MAJ </w:t>
    </w:r>
    <w:r w:rsidR="00ED4359">
      <w:rPr>
        <w:i/>
        <w:iCs/>
        <w:color w:val="F4951E"/>
        <w:sz w:val="14"/>
        <w:szCs w:val="14"/>
      </w:rPr>
      <w:t>10</w:t>
    </w:r>
    <w:r w:rsidR="00C35F66">
      <w:rPr>
        <w:i/>
        <w:iCs/>
        <w:color w:val="F4951E"/>
        <w:sz w:val="14"/>
        <w:szCs w:val="14"/>
      </w:rPr>
      <w:t>/2024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446B86">
      <w:rPr>
        <w:i/>
        <w:iCs/>
        <w:color w:val="F4951E"/>
        <w:sz w:val="14"/>
        <w:szCs w:val="14"/>
      </w:rPr>
      <w:t>4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E4CA" w14:textId="77777777" w:rsidR="00BB0FB7" w:rsidRDefault="00BB0FB7" w:rsidP="00C326A1">
      <w:r>
        <w:separator/>
      </w:r>
    </w:p>
  </w:footnote>
  <w:footnote w:type="continuationSeparator" w:id="0">
    <w:p w14:paraId="51C4C153" w14:textId="77777777" w:rsidR="00BB0FB7" w:rsidRDefault="00BB0FB7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3C10082C">
              <wp:simplePos x="0" y="0"/>
              <wp:positionH relativeFrom="column">
                <wp:posOffset>4539615</wp:posOffset>
              </wp:positionH>
              <wp:positionV relativeFrom="paragraph">
                <wp:posOffset>133985</wp:posOffset>
              </wp:positionV>
              <wp:extent cx="2515235" cy="263347"/>
              <wp:effectExtent l="0" t="0" r="18415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5235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09FFEA3F" w:rsidR="007565D6" w:rsidRPr="00AD6E29" w:rsidRDefault="004115BE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Variation temps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7.45pt;margin-top:10.55pt;width:198.0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3M9OQIAAH0EAAAOAAAAZHJzL2Uyb0RvYy54bWysVE1v2zAMvQ/YfxB0X5w4cdoZcYosRYYB&#10;RVsgHXqWZTk2JouapMTOfv0o2flot9Owi0KK9BP5+JjFXddIchDG1qAyOhmNKRGKQ1GrXUa/v2w+&#10;3VJiHVMFk6BERo/C0rvlxw+LVqcihgpkIQxBEGXTVme0ck6nUWR5JRpmR6CFwmAJpmEOXbOLCsNa&#10;RG9kFI/H86gFU2gDXFiLt/d9kC4DflkK7p7K0gpHZEaxNhdOE87cn9FywdKdYbqq+VAG+4cqGlYr&#10;fPQMdc8cI3tT/wHV1NyAhdKNODQRlGXNRegBu5mM33WzrZgWoRckx+ozTfb/wfLHw1Y/G+K6L9Dh&#10;AD0hrbapxUvfT1eaxv9ipQTjSOHxTJvoHOF4GSeTJJ4mlHCMxfPpdHbjYaLL19pY91VAQ7yRUYNj&#10;CWyxw4N1feopxT9mQdbFppYyOGaXr6UhB4YjjKfxOjmhv0mTirQZnU+TcUB+E/PYZ4hcMv5jqO8q&#10;C6uVCou+NO8t1+XdwEgOxRGJMtBryGq+qRH3gVn3zAyKBrnBRXBPeJQSsBgYLEoqML/+du/zcZYY&#10;paRFEWbU/twzIyiR3xRO+fNkNvOqDc4suYnRMdeR/Dqi9s0akKQJrpzmwfT5Tp7M0kDzivuy8q9i&#10;iCmOb2fUncy161cD942L1SokoU41cw9qq7mH9iPxfL50r8zoYaAOpfAIJ7my9N1c+1z/pYLV3kFZ&#10;h6F7gntWB95R40E2wz76Jbr2Q9blX2P5GwAA//8DAFBLAwQUAAYACAAAACEAja/ipd4AAAAKAQAA&#10;DwAAAGRycy9kb3ducmV2LnhtbEyPwUrEMBCG74LvEEbw5qatUmttupQFL6KIq+A1TcYm2Ey6TXa3&#10;+/ZmTzq3YT7++f5mvbiRHXAO1pOAfJUBQ1JeWxoEfH483VTAQpSk5egJBZwwwLq9vGhkrf2R3vGw&#10;jQNLIRRqKcDEONWcB2XQybDyE1K6ffvZyZjWeeB6lscU7kZeZFnJnbSUPhg54cag+tnunYAvi7tb&#10;9TaYTaf6U1W9PL/abifE9dXSPQKLuMQ/GM76SR3a5NT7PenARgH3+d1DQgUUeQ7sDKRJ7XoBZVEC&#10;bxv+v0L7CwAA//8DAFBLAQItABQABgAIAAAAIQC2gziS/gAAAOEBAAATAAAAAAAAAAAAAAAAAAAA&#10;AABbQ29udGVudF9UeXBlc10ueG1sUEsBAi0AFAAGAAgAAAAhADj9If/WAAAAlAEAAAsAAAAAAAAA&#10;AAAAAAAALwEAAF9yZWxzLy5yZWxzUEsBAi0AFAAGAAgAAAAhAA/7cz05AgAAfQQAAA4AAAAAAAAA&#10;AAAAAAAALgIAAGRycy9lMm9Eb2MueG1sUEsBAi0AFAAGAAgAAAAhAI2v4qXeAAAACgEAAA8AAAAA&#10;AAAAAAAAAAAAkwQAAGRycy9kb3ducmV2LnhtbFBLBQYAAAAABAAEAPMAAACeBQAAAAA=&#10;" fillcolor="#232c57" strokeweight=".5pt">
              <v:textbox>
                <w:txbxContent>
                  <w:p w14:paraId="3797685B" w14:textId="09FFEA3F" w:rsidR="007565D6" w:rsidRPr="00AD6E29" w:rsidRDefault="004115BE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Variation temps de travail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82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43.75pt;height:361.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F31FC8"/>
    <w:multiLevelType w:val="multilevel"/>
    <w:tmpl w:val="DE2E1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0E75D3"/>
    <w:multiLevelType w:val="hybridMultilevel"/>
    <w:tmpl w:val="18C6B650"/>
    <w:lvl w:ilvl="0" w:tplc="AE3CA928">
      <w:numFmt w:val="bullet"/>
      <w:lvlText w:val="-"/>
      <w:lvlJc w:val="left"/>
      <w:pPr>
        <w:ind w:left="-3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4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5AE5"/>
    <w:multiLevelType w:val="hybridMultilevel"/>
    <w:tmpl w:val="C0F40476"/>
    <w:lvl w:ilvl="0" w:tplc="B7060F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7E8A"/>
    <w:multiLevelType w:val="hybridMultilevel"/>
    <w:tmpl w:val="A28AF37C"/>
    <w:lvl w:ilvl="0" w:tplc="766A66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20E1"/>
    <w:multiLevelType w:val="multilevel"/>
    <w:tmpl w:val="41B674AC"/>
    <w:lvl w:ilvl="0"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164D5"/>
    <w:multiLevelType w:val="hybridMultilevel"/>
    <w:tmpl w:val="D4C2A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305C1"/>
    <w:multiLevelType w:val="hybridMultilevel"/>
    <w:tmpl w:val="ECA053DC"/>
    <w:lvl w:ilvl="0" w:tplc="4222677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5722D"/>
    <w:multiLevelType w:val="hybridMultilevel"/>
    <w:tmpl w:val="F94685E0"/>
    <w:lvl w:ilvl="0" w:tplc="971EC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44FB2"/>
    <w:multiLevelType w:val="hybridMultilevel"/>
    <w:tmpl w:val="27DCA210"/>
    <w:lvl w:ilvl="0" w:tplc="CCAA3F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040D95"/>
    <w:multiLevelType w:val="hybridMultilevel"/>
    <w:tmpl w:val="7ADCE4F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07E161B"/>
    <w:multiLevelType w:val="hybridMultilevel"/>
    <w:tmpl w:val="684CC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22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226205"/>
    <w:multiLevelType w:val="hybridMultilevel"/>
    <w:tmpl w:val="0AF0E342"/>
    <w:lvl w:ilvl="0" w:tplc="DFF41C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6113DF"/>
    <w:multiLevelType w:val="hybridMultilevel"/>
    <w:tmpl w:val="4CCEEF86"/>
    <w:lvl w:ilvl="0" w:tplc="6436F8E6">
      <w:numFmt w:val="bullet"/>
      <w:lvlText w:val="-"/>
      <w:lvlJc w:val="left"/>
      <w:pPr>
        <w:ind w:left="35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6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C512D"/>
    <w:multiLevelType w:val="multilevel"/>
    <w:tmpl w:val="E8EE8F1C"/>
    <w:lvl w:ilvl="0"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0D56A5"/>
    <w:multiLevelType w:val="hybridMultilevel"/>
    <w:tmpl w:val="1ECA8F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44"/>
  </w:num>
  <w:num w:numId="2" w16cid:durableId="1395546049">
    <w:abstractNumId w:val="28"/>
  </w:num>
  <w:num w:numId="3" w16cid:durableId="1260404714">
    <w:abstractNumId w:val="15"/>
  </w:num>
  <w:num w:numId="4" w16cid:durableId="1651904270">
    <w:abstractNumId w:val="18"/>
  </w:num>
  <w:num w:numId="5" w16cid:durableId="1341197562">
    <w:abstractNumId w:val="39"/>
  </w:num>
  <w:num w:numId="6" w16cid:durableId="161698899">
    <w:abstractNumId w:val="46"/>
  </w:num>
  <w:num w:numId="7" w16cid:durableId="1786537435">
    <w:abstractNumId w:val="32"/>
  </w:num>
  <w:num w:numId="8" w16cid:durableId="984119161">
    <w:abstractNumId w:val="40"/>
  </w:num>
  <w:num w:numId="9" w16cid:durableId="1787118705">
    <w:abstractNumId w:val="45"/>
  </w:num>
  <w:num w:numId="10" w16cid:durableId="1337152786">
    <w:abstractNumId w:val="37"/>
  </w:num>
  <w:num w:numId="11" w16cid:durableId="1432310731">
    <w:abstractNumId w:val="34"/>
  </w:num>
  <w:num w:numId="12" w16cid:durableId="2085030997">
    <w:abstractNumId w:val="24"/>
  </w:num>
  <w:num w:numId="13" w16cid:durableId="454640481">
    <w:abstractNumId w:val="27"/>
  </w:num>
  <w:num w:numId="14" w16cid:durableId="988094122">
    <w:abstractNumId w:val="41"/>
  </w:num>
  <w:num w:numId="15" w16cid:durableId="1632787256">
    <w:abstractNumId w:val="30"/>
  </w:num>
  <w:num w:numId="16" w16cid:durableId="1569219465">
    <w:abstractNumId w:val="22"/>
  </w:num>
  <w:num w:numId="17" w16cid:durableId="2044014591">
    <w:abstractNumId w:val="17"/>
  </w:num>
  <w:num w:numId="18" w16cid:durableId="1587301722">
    <w:abstractNumId w:val="20"/>
  </w:num>
  <w:num w:numId="19" w16cid:durableId="827474646">
    <w:abstractNumId w:val="42"/>
  </w:num>
  <w:num w:numId="20" w16cid:durableId="1604000042">
    <w:abstractNumId w:val="43"/>
  </w:num>
  <w:num w:numId="21" w16cid:durableId="357657821">
    <w:abstractNumId w:val="35"/>
  </w:num>
  <w:num w:numId="22" w16cid:durableId="1463114221">
    <w:abstractNumId w:val="8"/>
  </w:num>
  <w:num w:numId="23" w16cid:durableId="1860503625">
    <w:abstractNumId w:val="1"/>
  </w:num>
  <w:num w:numId="24" w16cid:durableId="868375118">
    <w:abstractNumId w:val="38"/>
  </w:num>
  <w:num w:numId="25" w16cid:durableId="1020661577">
    <w:abstractNumId w:val="4"/>
  </w:num>
  <w:num w:numId="26" w16cid:durableId="508251105">
    <w:abstractNumId w:val="31"/>
  </w:num>
  <w:num w:numId="27" w16cid:durableId="642076675">
    <w:abstractNumId w:val="33"/>
  </w:num>
  <w:num w:numId="28" w16cid:durableId="1190024737">
    <w:abstractNumId w:val="21"/>
  </w:num>
  <w:num w:numId="29" w16cid:durableId="1777746393">
    <w:abstractNumId w:val="0"/>
  </w:num>
  <w:num w:numId="30" w16cid:durableId="569392392">
    <w:abstractNumId w:val="10"/>
  </w:num>
  <w:num w:numId="31" w16cid:durableId="645159389">
    <w:abstractNumId w:val="26"/>
  </w:num>
  <w:num w:numId="32" w16cid:durableId="1718430333">
    <w:abstractNumId w:val="6"/>
  </w:num>
  <w:num w:numId="33" w16cid:durableId="685057374">
    <w:abstractNumId w:val="12"/>
  </w:num>
  <w:num w:numId="34" w16cid:durableId="635255965">
    <w:abstractNumId w:val="13"/>
  </w:num>
  <w:num w:numId="35" w16cid:durableId="1650011186">
    <w:abstractNumId w:val="16"/>
  </w:num>
  <w:num w:numId="36" w16cid:durableId="1067920345">
    <w:abstractNumId w:val="36"/>
  </w:num>
  <w:num w:numId="37" w16cid:durableId="971787263">
    <w:abstractNumId w:val="25"/>
  </w:num>
  <w:num w:numId="38" w16cid:durableId="1524634683">
    <w:abstractNumId w:val="19"/>
  </w:num>
  <w:num w:numId="39" w16cid:durableId="1622566687">
    <w:abstractNumId w:val="14"/>
  </w:num>
  <w:num w:numId="40" w16cid:durableId="1765221194">
    <w:abstractNumId w:val="23"/>
  </w:num>
  <w:num w:numId="41" w16cid:durableId="36972274">
    <w:abstractNumId w:val="11"/>
  </w:num>
  <w:num w:numId="42" w16cid:durableId="738479472">
    <w:abstractNumId w:val="3"/>
  </w:num>
  <w:num w:numId="43" w16cid:durableId="84810052">
    <w:abstractNumId w:val="2"/>
  </w:num>
  <w:num w:numId="44" w16cid:durableId="1321303103">
    <w:abstractNumId w:val="7"/>
  </w:num>
  <w:num w:numId="45" w16cid:durableId="1298952643">
    <w:abstractNumId w:val="29"/>
  </w:num>
  <w:num w:numId="46" w16cid:durableId="487746116">
    <w:abstractNumId w:val="9"/>
  </w:num>
  <w:num w:numId="47" w16cid:durableId="59475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90728"/>
    <w:rsid w:val="00091885"/>
    <w:rsid w:val="00097D01"/>
    <w:rsid w:val="000D1F50"/>
    <w:rsid w:val="000D1F85"/>
    <w:rsid w:val="00161CBD"/>
    <w:rsid w:val="00183D80"/>
    <w:rsid w:val="00195434"/>
    <w:rsid w:val="001A123D"/>
    <w:rsid w:val="001A319E"/>
    <w:rsid w:val="001B3097"/>
    <w:rsid w:val="002120A1"/>
    <w:rsid w:val="00233709"/>
    <w:rsid w:val="00233CEB"/>
    <w:rsid w:val="00233F11"/>
    <w:rsid w:val="002E1D56"/>
    <w:rsid w:val="00322F15"/>
    <w:rsid w:val="003A0E1C"/>
    <w:rsid w:val="003C728E"/>
    <w:rsid w:val="00400EED"/>
    <w:rsid w:val="00404FA6"/>
    <w:rsid w:val="004115BE"/>
    <w:rsid w:val="00412F5A"/>
    <w:rsid w:val="00446B86"/>
    <w:rsid w:val="00464553"/>
    <w:rsid w:val="00486CA5"/>
    <w:rsid w:val="00501FEA"/>
    <w:rsid w:val="00531194"/>
    <w:rsid w:val="00541E3B"/>
    <w:rsid w:val="00574028"/>
    <w:rsid w:val="00580747"/>
    <w:rsid w:val="005954A4"/>
    <w:rsid w:val="005A4FB1"/>
    <w:rsid w:val="005D2892"/>
    <w:rsid w:val="00611C4C"/>
    <w:rsid w:val="0063273F"/>
    <w:rsid w:val="00672221"/>
    <w:rsid w:val="006C145C"/>
    <w:rsid w:val="0070653D"/>
    <w:rsid w:val="00732B07"/>
    <w:rsid w:val="007332D2"/>
    <w:rsid w:val="00742283"/>
    <w:rsid w:val="007558E5"/>
    <w:rsid w:val="007565D6"/>
    <w:rsid w:val="00786076"/>
    <w:rsid w:val="007B5B64"/>
    <w:rsid w:val="007B69E3"/>
    <w:rsid w:val="007D5B02"/>
    <w:rsid w:val="007E2009"/>
    <w:rsid w:val="007F74F3"/>
    <w:rsid w:val="008274D9"/>
    <w:rsid w:val="00851783"/>
    <w:rsid w:val="00851EC8"/>
    <w:rsid w:val="00860CDF"/>
    <w:rsid w:val="008767C3"/>
    <w:rsid w:val="00892994"/>
    <w:rsid w:val="008A0818"/>
    <w:rsid w:val="008B57B0"/>
    <w:rsid w:val="008C0B8A"/>
    <w:rsid w:val="008C3E13"/>
    <w:rsid w:val="00924BDC"/>
    <w:rsid w:val="00925CE5"/>
    <w:rsid w:val="0092679C"/>
    <w:rsid w:val="00935A9D"/>
    <w:rsid w:val="009473AF"/>
    <w:rsid w:val="009B28A7"/>
    <w:rsid w:val="009B77C6"/>
    <w:rsid w:val="009E3051"/>
    <w:rsid w:val="009F6039"/>
    <w:rsid w:val="00AD11A4"/>
    <w:rsid w:val="00AD6E29"/>
    <w:rsid w:val="00B307D5"/>
    <w:rsid w:val="00B3616C"/>
    <w:rsid w:val="00B844EB"/>
    <w:rsid w:val="00B9672E"/>
    <w:rsid w:val="00BB0FB7"/>
    <w:rsid w:val="00BC2BA0"/>
    <w:rsid w:val="00BF6CA1"/>
    <w:rsid w:val="00C043C8"/>
    <w:rsid w:val="00C124DE"/>
    <w:rsid w:val="00C326A1"/>
    <w:rsid w:val="00C35F66"/>
    <w:rsid w:val="00C523D2"/>
    <w:rsid w:val="00C86677"/>
    <w:rsid w:val="00CC3F15"/>
    <w:rsid w:val="00CD4CFC"/>
    <w:rsid w:val="00D32488"/>
    <w:rsid w:val="00D64AE8"/>
    <w:rsid w:val="00DB592F"/>
    <w:rsid w:val="00DD2898"/>
    <w:rsid w:val="00E100EB"/>
    <w:rsid w:val="00E12E17"/>
    <w:rsid w:val="00EA6429"/>
    <w:rsid w:val="00EC0DA4"/>
    <w:rsid w:val="00ED4359"/>
    <w:rsid w:val="00EF34BB"/>
    <w:rsid w:val="00F240F1"/>
    <w:rsid w:val="00F41045"/>
    <w:rsid w:val="00F4707E"/>
    <w:rsid w:val="00F61582"/>
    <w:rsid w:val="00F623D5"/>
    <w:rsid w:val="00F83C9F"/>
    <w:rsid w:val="00F950F7"/>
    <w:rsid w:val="00FA3FF6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69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  <w:style w:type="paragraph" w:styleId="Corpsdetexte3">
    <w:name w:val="Body Text 3"/>
    <w:basedOn w:val="Normal"/>
    <w:link w:val="Corpsdetexte3Car"/>
    <w:uiPriority w:val="99"/>
    <w:unhideWhenUsed/>
    <w:rsid w:val="00F4707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4707E"/>
    <w:rPr>
      <w:kern w:val="0"/>
      <w:sz w:val="16"/>
      <w:szCs w:val="16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7B69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B69E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dg58.com/pages/comite-techniqu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t@cdg58.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g58.com/pages/comite-techniqu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mailto:cst@cdg58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F5D6-EF4A-4B5F-A992-D861DB36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4</cp:revision>
  <dcterms:created xsi:type="dcterms:W3CDTF">2024-07-16T08:30:00Z</dcterms:created>
  <dcterms:modified xsi:type="dcterms:W3CDTF">2024-10-03T07:54:00Z</dcterms:modified>
</cp:coreProperties>
</file>