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4A49" w14:textId="25F8DD41" w:rsidR="00727226" w:rsidRDefault="00727226" w:rsidP="00727226">
      <w:pPr>
        <w:pStyle w:val="Titre"/>
        <w:jc w:val="center"/>
        <w:rPr>
          <w:rFonts w:asciiTheme="minorHAnsi" w:hAnsiTheme="minorHAnsi" w:cstheme="minorHAnsi"/>
          <w:b/>
          <w:bCs/>
          <w:sz w:val="32"/>
          <w:szCs w:val="32"/>
        </w:rPr>
      </w:pPr>
      <w:r w:rsidRPr="00727226">
        <w:rPr>
          <w:rFonts w:asciiTheme="minorHAnsi" w:hAnsiTheme="minorHAnsi" w:cstheme="minorHAnsi"/>
          <w:b/>
          <w:bCs/>
          <w:noProof/>
          <w:sz w:val="32"/>
          <w:szCs w:val="32"/>
        </w:rPr>
        <mc:AlternateContent>
          <mc:Choice Requires="wps">
            <w:drawing>
              <wp:anchor distT="45720" distB="45720" distL="114300" distR="114300" simplePos="0" relativeHeight="251658240" behindDoc="0" locked="0" layoutInCell="1" allowOverlap="1" wp14:anchorId="7C85F27A" wp14:editId="03CE0677">
                <wp:simplePos x="0" y="0"/>
                <wp:positionH relativeFrom="column">
                  <wp:posOffset>-421005</wp:posOffset>
                </wp:positionH>
                <wp:positionV relativeFrom="paragraph">
                  <wp:posOffset>-637540</wp:posOffset>
                </wp:positionV>
                <wp:extent cx="1027430" cy="80518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805180"/>
                        </a:xfrm>
                        <a:prstGeom prst="rect">
                          <a:avLst/>
                        </a:prstGeom>
                        <a:solidFill>
                          <a:srgbClr val="FFFFFF"/>
                        </a:solidFill>
                        <a:ln w="9525">
                          <a:noFill/>
                          <a:miter lim="800000"/>
                          <a:headEnd/>
                          <a:tailEnd/>
                        </a:ln>
                      </wps:spPr>
                      <wps:txbx>
                        <w:txbxContent>
                          <w:p w14:paraId="5E5AAEB4" w14:textId="12013B43" w:rsidR="00727226" w:rsidRPr="00727226" w:rsidRDefault="007F6A5D">
                            <w:r>
                              <w:rPr>
                                <w:noProof/>
                              </w:rPr>
                              <w:drawing>
                                <wp:inline distT="0" distB="0" distL="0" distR="0" wp14:anchorId="544B3355" wp14:editId="32F88771">
                                  <wp:extent cx="933450" cy="657225"/>
                                  <wp:effectExtent l="0" t="0" r="0" b="9525"/>
                                  <wp:docPr id="405960608"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60608" name="Image 2" descr="Une image contenant texte, Police, logo, Graphiqu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938092" cy="6604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5F27A" id="_x0000_t202" coordsize="21600,21600" o:spt="202" path="m,l,21600r21600,l21600,xe">
                <v:stroke joinstyle="miter"/>
                <v:path gradientshapeok="t" o:connecttype="rect"/>
              </v:shapetype>
              <v:shape id="Zone de texte 2" o:spid="_x0000_s1026" type="#_x0000_t202" style="position:absolute;left:0;text-align:left;margin-left:-33.15pt;margin-top:-50.2pt;width:80.9pt;height:6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S4Cw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WQ+u5q/p5Ck2DJfTJdpK5konm479OGzgo5Fo+RIS03o4nDvQ+xGFE8psZgHo+utNiY5uKs2&#10;BtlBkAC26UsDvEgzlvUlv17MFgnZQryftNHpQAI1uovNxW+UTGTjk61TShDajDZ1YuyJnsjIyE0Y&#10;qoESI00V1EciCmEUIj0cMlrAP5z1JMKS+997gYoz88US2dfT+TyqNjnzxdWMHLyMVJcRYSVBlTxw&#10;NpqbkJQeebBwS0tpdOLruZNTrySuROPpIUT1Xvop6/m5rv8CAAD//wMAUEsDBBQABgAIAAAAIQCl&#10;D7jo3wAAAAoBAAAPAAAAZHJzL2Rvd25yZXYueG1sTI/BTsMwDIbvSLxDZCQuaEs32oyVphMggbhu&#10;7AHcxmsrmqRqsrV7e8wJbrb86ff3F7vZ9uJCY+i807BaJiDI1d50rtFw/HpfPIEIEZ3B3jvScKUA&#10;u/L2psDc+Mnt6XKIjeAQF3LU0MY45FKGuiWLYekHcnw7+dFi5HVspBlx4nDby3WSKGmxc/yhxYHe&#10;Wqq/D2er4fQ5PWTbqfqIx80+Va/YbSp/1fr+bn55BhFpjn8w/OqzOpTsVPmzM0H0GhZKPTLKwypJ&#10;UhCMbLMMRKVhrVKQZSH/Vyh/AAAA//8DAFBLAQItABQABgAIAAAAIQC2gziS/gAAAOEBAAATAAAA&#10;AAAAAAAAAAAAAAAAAABbQ29udGVudF9UeXBlc10ueG1sUEsBAi0AFAAGAAgAAAAhADj9If/WAAAA&#10;lAEAAAsAAAAAAAAAAAAAAAAALwEAAF9yZWxzLy5yZWxzUEsBAi0AFAAGAAgAAAAhAJQhFLgLAgAA&#10;9gMAAA4AAAAAAAAAAAAAAAAALgIAAGRycy9lMm9Eb2MueG1sUEsBAi0AFAAGAAgAAAAhAKUPuOjf&#10;AAAACgEAAA8AAAAAAAAAAAAAAAAAZQQAAGRycy9kb3ducmV2LnhtbFBLBQYAAAAABAAEAPMAAABx&#10;BQAAAAA=&#10;" stroked="f">
                <v:textbox>
                  <w:txbxContent>
                    <w:p w14:paraId="5E5AAEB4" w14:textId="12013B43" w:rsidR="00727226" w:rsidRPr="00727226" w:rsidRDefault="007F6A5D">
                      <w:r>
                        <w:rPr>
                          <w:noProof/>
                        </w:rPr>
                        <w:drawing>
                          <wp:inline distT="0" distB="0" distL="0" distR="0" wp14:anchorId="544B3355" wp14:editId="32F88771">
                            <wp:extent cx="933450" cy="657225"/>
                            <wp:effectExtent l="0" t="0" r="0" b="9525"/>
                            <wp:docPr id="405960608" name="Imag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60608" name="Image 2" descr="Une image contenant texte, Police, logo, Graphiqu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938092" cy="660493"/>
                                    </a:xfrm>
                                    <a:prstGeom prst="rect">
                                      <a:avLst/>
                                    </a:prstGeom>
                                  </pic:spPr>
                                </pic:pic>
                              </a:graphicData>
                            </a:graphic>
                          </wp:inline>
                        </w:drawing>
                      </w:r>
                    </w:p>
                  </w:txbxContent>
                </v:textbox>
                <w10:wrap type="square"/>
              </v:shape>
            </w:pict>
          </mc:Fallback>
        </mc:AlternateContent>
      </w:r>
    </w:p>
    <w:p w14:paraId="5E85EB49" w14:textId="04B16EEB" w:rsidR="00804534" w:rsidRDefault="00A83E20" w:rsidP="00727226">
      <w:pPr>
        <w:pStyle w:val="Titre"/>
        <w:jc w:val="center"/>
        <w:rPr>
          <w:rFonts w:asciiTheme="minorHAnsi" w:hAnsiTheme="minorHAnsi" w:cstheme="minorHAnsi"/>
          <w:b/>
          <w:bCs/>
          <w:color w:val="FF0000"/>
          <w:sz w:val="32"/>
          <w:szCs w:val="32"/>
        </w:rPr>
      </w:pPr>
      <w:r w:rsidRPr="00804534">
        <w:rPr>
          <w:rFonts w:asciiTheme="minorHAnsi" w:hAnsiTheme="minorHAnsi" w:cstheme="minorHAnsi"/>
          <w:b/>
          <w:bCs/>
          <w:sz w:val="32"/>
          <w:szCs w:val="32"/>
        </w:rPr>
        <w:t xml:space="preserve">Annexe à la délibération </w:t>
      </w:r>
      <w:r w:rsidRPr="0064039E">
        <w:rPr>
          <w:rFonts w:asciiTheme="minorHAnsi" w:hAnsiTheme="minorHAnsi" w:cstheme="minorHAnsi"/>
          <w:b/>
          <w:bCs/>
          <w:color w:val="0070C0"/>
          <w:sz w:val="32"/>
          <w:szCs w:val="32"/>
        </w:rPr>
        <w:t>xxx</w:t>
      </w:r>
    </w:p>
    <w:p w14:paraId="2FCC3B4F" w14:textId="10FCD49E" w:rsidR="0072474F" w:rsidRPr="00804534" w:rsidRDefault="00A83E20" w:rsidP="00AC2FE8">
      <w:pPr>
        <w:pStyle w:val="Titre"/>
        <w:jc w:val="center"/>
        <w:rPr>
          <w:rFonts w:asciiTheme="minorHAnsi" w:hAnsiTheme="minorHAnsi" w:cstheme="minorHAnsi"/>
          <w:b/>
          <w:bCs/>
          <w:sz w:val="32"/>
          <w:szCs w:val="32"/>
        </w:rPr>
      </w:pPr>
      <w:r w:rsidRPr="00804534">
        <w:rPr>
          <w:rFonts w:asciiTheme="minorHAnsi" w:hAnsiTheme="minorHAnsi" w:cstheme="minorHAnsi"/>
          <w:b/>
          <w:bCs/>
          <w:color w:val="FF0000"/>
          <w:sz w:val="32"/>
          <w:szCs w:val="32"/>
        </w:rPr>
        <w:br/>
      </w:r>
      <w:r w:rsidR="00804534">
        <w:rPr>
          <w:rFonts w:asciiTheme="minorHAnsi" w:hAnsiTheme="minorHAnsi" w:cstheme="minorHAnsi"/>
          <w:b/>
          <w:bCs/>
          <w:sz w:val="32"/>
          <w:szCs w:val="32"/>
        </w:rPr>
        <w:t>CHARTE DE L’ELU LOCAL</w:t>
      </w:r>
    </w:p>
    <w:p w14:paraId="490C1D37" w14:textId="4AC06809" w:rsidR="00A83E20" w:rsidRPr="00804534" w:rsidRDefault="00804534" w:rsidP="00A83E20">
      <w:pPr>
        <w:jc w:val="center"/>
        <w:rPr>
          <w:rFonts w:eastAsiaTheme="majorEastAsia" w:cstheme="minorHAnsi"/>
          <w:spacing w:val="-10"/>
          <w:kern w:val="28"/>
          <w:sz w:val="32"/>
          <w:szCs w:val="32"/>
        </w:rPr>
      </w:pPr>
      <w:r>
        <w:rPr>
          <w:rFonts w:eastAsiaTheme="majorEastAsia" w:cstheme="minorHAnsi"/>
          <w:spacing w:val="-10"/>
          <w:kern w:val="28"/>
          <w:sz w:val="32"/>
          <w:szCs w:val="32"/>
        </w:rPr>
        <w:t>E</w:t>
      </w:r>
      <w:r w:rsidR="00A83E20" w:rsidRPr="00804534">
        <w:rPr>
          <w:rFonts w:eastAsiaTheme="majorEastAsia" w:cstheme="minorHAnsi"/>
          <w:spacing w:val="-10"/>
          <w:kern w:val="28"/>
          <w:sz w:val="32"/>
          <w:szCs w:val="32"/>
        </w:rPr>
        <w:t>ngagement déontologique et éthique des élus</w:t>
      </w:r>
    </w:p>
    <w:p w14:paraId="70C9A6D0" w14:textId="77777777" w:rsidR="006C30A5" w:rsidRPr="00804534" w:rsidRDefault="006C30A5" w:rsidP="005E507A">
      <w:pPr>
        <w:spacing w:after="0" w:line="240" w:lineRule="auto"/>
        <w:jc w:val="both"/>
        <w:rPr>
          <w:rFonts w:cstheme="minorHAnsi"/>
        </w:rPr>
      </w:pPr>
    </w:p>
    <w:p w14:paraId="03115F9E" w14:textId="77777777" w:rsidR="00E55CCD" w:rsidRPr="00804534" w:rsidRDefault="00E55CCD"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Les élus locaux sont les membres des conseils élus au suffrage universel pour administrer librement les collectivités territoriales dans les conditions prévues par la loi. Ils exercent leur mandat dans le respect des principes déontologiques consacrés par</w:t>
      </w:r>
      <w:r w:rsidR="000F140F" w:rsidRPr="00804534">
        <w:rPr>
          <w:rFonts w:asciiTheme="minorHAnsi" w:hAnsiTheme="minorHAnsi" w:cstheme="minorHAnsi"/>
          <w:sz w:val="22"/>
          <w:szCs w:val="22"/>
        </w:rPr>
        <w:t xml:space="preserve"> le présent engagement déontologique et éthique</w:t>
      </w:r>
      <w:r w:rsidRPr="00804534">
        <w:rPr>
          <w:rFonts w:asciiTheme="minorHAnsi" w:hAnsiTheme="minorHAnsi" w:cstheme="minorHAnsi"/>
          <w:sz w:val="22"/>
          <w:szCs w:val="22"/>
        </w:rPr>
        <w:t>,</w:t>
      </w:r>
      <w:r w:rsidR="00A114A6" w:rsidRPr="00804534">
        <w:rPr>
          <w:rFonts w:asciiTheme="minorHAnsi" w:hAnsiTheme="minorHAnsi" w:cstheme="minorHAnsi"/>
          <w:sz w:val="22"/>
          <w:szCs w:val="22"/>
        </w:rPr>
        <w:t xml:space="preserve"> ainsi que conformément aux principes définis </w:t>
      </w:r>
      <w:r w:rsidRPr="00804534">
        <w:rPr>
          <w:rFonts w:asciiTheme="minorHAnsi" w:hAnsiTheme="minorHAnsi" w:cstheme="minorHAnsi"/>
          <w:sz w:val="22"/>
          <w:szCs w:val="22"/>
        </w:rPr>
        <w:t>à l’article</w:t>
      </w:r>
      <w:r w:rsidR="002E7DF6" w:rsidRPr="00804534">
        <w:rPr>
          <w:rFonts w:asciiTheme="minorHAnsi" w:hAnsiTheme="minorHAnsi" w:cstheme="minorHAnsi"/>
          <w:sz w:val="22"/>
          <w:szCs w:val="22"/>
        </w:rPr>
        <w:t xml:space="preserve"> </w:t>
      </w:r>
      <w:r w:rsidRPr="00804534">
        <w:rPr>
          <w:rFonts w:asciiTheme="minorHAnsi" w:hAnsiTheme="minorHAnsi" w:cstheme="minorHAnsi"/>
          <w:sz w:val="22"/>
          <w:szCs w:val="22"/>
        </w:rPr>
        <w:t>L1111-1-1 du Code général des collectivités territoriales.</w:t>
      </w:r>
    </w:p>
    <w:p w14:paraId="4C8DF329" w14:textId="77777777" w:rsidR="00E55CCD" w:rsidRPr="00804534" w:rsidRDefault="000F140F"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 xml:space="preserve">Soucieux de </w:t>
      </w:r>
      <w:r w:rsidR="00F62DBA" w:rsidRPr="00804534">
        <w:rPr>
          <w:rFonts w:asciiTheme="minorHAnsi" w:hAnsiTheme="minorHAnsi" w:cstheme="minorHAnsi"/>
          <w:sz w:val="22"/>
          <w:szCs w:val="22"/>
        </w:rPr>
        <w:t>l’intérêt général, et porteur</w:t>
      </w:r>
      <w:r w:rsidRPr="00804534">
        <w:rPr>
          <w:rFonts w:asciiTheme="minorHAnsi" w:hAnsiTheme="minorHAnsi" w:cstheme="minorHAnsi"/>
          <w:sz w:val="22"/>
          <w:szCs w:val="22"/>
        </w:rPr>
        <w:t xml:space="preserve"> des valeurs de la démocratie, </w:t>
      </w:r>
      <w:r w:rsidR="00606251" w:rsidRPr="00804534">
        <w:rPr>
          <w:rFonts w:asciiTheme="minorHAnsi" w:hAnsiTheme="minorHAnsi" w:cstheme="minorHAnsi"/>
          <w:sz w:val="22"/>
          <w:szCs w:val="22"/>
        </w:rPr>
        <w:t xml:space="preserve">les élus de </w:t>
      </w:r>
      <w:r w:rsidR="00606251" w:rsidRPr="0064039E">
        <w:rPr>
          <w:rFonts w:asciiTheme="minorHAnsi" w:hAnsiTheme="minorHAnsi" w:cstheme="minorHAnsi"/>
          <w:color w:val="0070C0"/>
          <w:sz w:val="22"/>
          <w:szCs w:val="22"/>
        </w:rPr>
        <w:t xml:space="preserve">[NOMCOLL] </w:t>
      </w:r>
      <w:r w:rsidR="00606251" w:rsidRPr="00804534">
        <w:rPr>
          <w:rFonts w:asciiTheme="minorHAnsi" w:hAnsiTheme="minorHAnsi" w:cstheme="minorHAnsi"/>
          <w:sz w:val="22"/>
          <w:szCs w:val="22"/>
        </w:rPr>
        <w:t xml:space="preserve">entendent </w:t>
      </w:r>
      <w:r w:rsidRPr="00804534">
        <w:rPr>
          <w:rFonts w:asciiTheme="minorHAnsi" w:hAnsiTheme="minorHAnsi" w:cstheme="minorHAnsi"/>
          <w:sz w:val="22"/>
          <w:szCs w:val="22"/>
        </w:rPr>
        <w:t xml:space="preserve">s’engager sur les valeurs </w:t>
      </w:r>
      <w:r w:rsidR="00606251" w:rsidRPr="00804534">
        <w:rPr>
          <w:rFonts w:asciiTheme="minorHAnsi" w:hAnsiTheme="minorHAnsi" w:cstheme="minorHAnsi"/>
          <w:sz w:val="22"/>
          <w:szCs w:val="22"/>
        </w:rPr>
        <w:t>afin de venir parfaire et compléter le corpus de texte déontologi</w:t>
      </w:r>
      <w:r w:rsidR="002E7DF6" w:rsidRPr="00804534">
        <w:rPr>
          <w:rFonts w:asciiTheme="minorHAnsi" w:hAnsiTheme="minorHAnsi" w:cstheme="minorHAnsi"/>
          <w:sz w:val="22"/>
          <w:szCs w:val="22"/>
        </w:rPr>
        <w:t>qu</w:t>
      </w:r>
      <w:r w:rsidR="00606251" w:rsidRPr="00804534">
        <w:rPr>
          <w:rFonts w:asciiTheme="minorHAnsi" w:hAnsiTheme="minorHAnsi" w:cstheme="minorHAnsi"/>
          <w:sz w:val="22"/>
          <w:szCs w:val="22"/>
        </w:rPr>
        <w:t>e</w:t>
      </w:r>
      <w:r w:rsidR="002E7DF6" w:rsidRPr="00804534">
        <w:rPr>
          <w:rFonts w:asciiTheme="minorHAnsi" w:hAnsiTheme="minorHAnsi" w:cstheme="minorHAnsi"/>
          <w:sz w:val="22"/>
          <w:szCs w:val="22"/>
        </w:rPr>
        <w:t>s</w:t>
      </w:r>
      <w:r w:rsidR="00606251" w:rsidRPr="00804534">
        <w:rPr>
          <w:rFonts w:asciiTheme="minorHAnsi" w:hAnsiTheme="minorHAnsi" w:cstheme="minorHAnsi"/>
          <w:sz w:val="22"/>
          <w:szCs w:val="22"/>
        </w:rPr>
        <w:t xml:space="preserve"> nécessaires </w:t>
      </w:r>
      <w:r w:rsidR="002E7DF6" w:rsidRPr="00804534">
        <w:rPr>
          <w:rFonts w:asciiTheme="minorHAnsi" w:hAnsiTheme="minorHAnsi" w:cstheme="minorHAnsi"/>
          <w:sz w:val="22"/>
          <w:szCs w:val="22"/>
        </w:rPr>
        <w:t>à l’</w:t>
      </w:r>
      <w:r w:rsidR="006C30A5" w:rsidRPr="00804534">
        <w:rPr>
          <w:rFonts w:asciiTheme="minorHAnsi" w:hAnsiTheme="minorHAnsi" w:cstheme="minorHAnsi"/>
          <w:sz w:val="22"/>
          <w:szCs w:val="22"/>
        </w:rPr>
        <w:t>accomplissement de leur mandat.</w:t>
      </w:r>
    </w:p>
    <w:p w14:paraId="7CB63FAA" w14:textId="77777777" w:rsidR="003D26EA" w:rsidRPr="00804534" w:rsidRDefault="003D26EA"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L’esprit du présent texte est d’une part, d’assumer pleinement les responsabilités qui découlent d’un mandat électif, et d’assurer un engagement plein et entier au service de l’intérêt général et du citoyen, dans le strict respect de la loi. D’autre part, de retrouver la confiance des citoyens en faisant évoluer les pratiques politiques vers un profond sens éthique ainsi q</w:t>
      </w:r>
      <w:r w:rsidR="00BA4940" w:rsidRPr="00804534">
        <w:rPr>
          <w:rFonts w:asciiTheme="minorHAnsi" w:hAnsiTheme="minorHAnsi" w:cstheme="minorHAnsi"/>
          <w:sz w:val="22"/>
          <w:szCs w:val="22"/>
        </w:rPr>
        <w:t xml:space="preserve">u’une intégrité irréprochable. </w:t>
      </w:r>
      <w:r w:rsidR="00945207" w:rsidRPr="00804534">
        <w:rPr>
          <w:rFonts w:asciiTheme="minorHAnsi" w:hAnsiTheme="minorHAnsi" w:cstheme="minorHAnsi"/>
          <w:sz w:val="22"/>
          <w:szCs w:val="22"/>
        </w:rPr>
        <w:t xml:space="preserve"> </w:t>
      </w:r>
    </w:p>
    <w:p w14:paraId="76B55072"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rPr>
      </w:pPr>
    </w:p>
    <w:p w14:paraId="24DC10A3" w14:textId="77777777" w:rsidR="00BF5539" w:rsidRPr="00804534" w:rsidRDefault="00BF5539" w:rsidP="00AC2FE8">
      <w:pPr>
        <w:pStyle w:val="Titre1"/>
        <w:rPr>
          <w:rFonts w:asciiTheme="minorHAnsi" w:hAnsiTheme="minorHAnsi" w:cstheme="minorHAnsi"/>
          <w:sz w:val="22"/>
          <w:szCs w:val="22"/>
        </w:rPr>
      </w:pPr>
      <w:r w:rsidRPr="00804534">
        <w:rPr>
          <w:rFonts w:asciiTheme="minorHAnsi" w:hAnsiTheme="minorHAnsi" w:cstheme="minorHAnsi"/>
          <w:sz w:val="22"/>
          <w:szCs w:val="22"/>
        </w:rPr>
        <w:t xml:space="preserve">Des </w:t>
      </w:r>
      <w:r w:rsidR="00587446" w:rsidRPr="00804534">
        <w:rPr>
          <w:rFonts w:asciiTheme="minorHAnsi" w:hAnsiTheme="minorHAnsi" w:cstheme="minorHAnsi"/>
          <w:sz w:val="22"/>
          <w:szCs w:val="22"/>
        </w:rPr>
        <w:t>principes déontologiques applicables par les élus locaux</w:t>
      </w:r>
    </w:p>
    <w:p w14:paraId="2977145C" w14:textId="77777777" w:rsidR="00BF5539" w:rsidRPr="00804534" w:rsidRDefault="00E55CCD"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L'élu local exerce ses fonctions avec impartialité, diligence, dignité, probité et intégrité.</w:t>
      </w:r>
    </w:p>
    <w:p w14:paraId="5854CA6A"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rPr>
      </w:pPr>
    </w:p>
    <w:p w14:paraId="47E618CD" w14:textId="77777777" w:rsidR="00BF5539" w:rsidRPr="00804534" w:rsidRDefault="00B80553" w:rsidP="00AC2FE8">
      <w:pPr>
        <w:pStyle w:val="Titre2"/>
        <w:rPr>
          <w:rFonts w:asciiTheme="minorHAnsi" w:hAnsiTheme="minorHAnsi" w:cstheme="minorHAnsi"/>
          <w:sz w:val="22"/>
          <w:szCs w:val="22"/>
        </w:rPr>
      </w:pPr>
      <w:r w:rsidRPr="00804534">
        <w:rPr>
          <w:rFonts w:asciiTheme="minorHAnsi" w:hAnsiTheme="minorHAnsi" w:cstheme="minorHAnsi"/>
          <w:sz w:val="22"/>
          <w:szCs w:val="22"/>
        </w:rPr>
        <w:t>Impartialité</w:t>
      </w:r>
    </w:p>
    <w:p w14:paraId="61525793" w14:textId="77777777" w:rsidR="000C7248" w:rsidRPr="00804534" w:rsidRDefault="00B80553"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L’impartialité de l’élu local implique nécessaireme</w:t>
      </w:r>
      <w:r w:rsidR="000C7248" w:rsidRPr="00804534">
        <w:rPr>
          <w:rFonts w:asciiTheme="minorHAnsi" w:hAnsiTheme="minorHAnsi" w:cstheme="minorHAnsi"/>
          <w:sz w:val="22"/>
          <w:szCs w:val="22"/>
        </w:rPr>
        <w:t xml:space="preserve">nt pour lui de ne pas se servir </w:t>
      </w:r>
      <w:r w:rsidRPr="00804534">
        <w:rPr>
          <w:rFonts w:asciiTheme="minorHAnsi" w:hAnsiTheme="minorHAnsi" w:cstheme="minorHAnsi"/>
          <w:sz w:val="22"/>
          <w:szCs w:val="22"/>
        </w:rPr>
        <w:t>de sa posit</w:t>
      </w:r>
      <w:r w:rsidR="000F140F" w:rsidRPr="00804534">
        <w:rPr>
          <w:rFonts w:asciiTheme="minorHAnsi" w:hAnsiTheme="minorHAnsi" w:cstheme="minorHAnsi"/>
          <w:sz w:val="22"/>
          <w:szCs w:val="22"/>
        </w:rPr>
        <w:t>ion pour avantager ou léser indû</w:t>
      </w:r>
      <w:r w:rsidRPr="00804534">
        <w:rPr>
          <w:rFonts w:asciiTheme="minorHAnsi" w:hAnsiTheme="minorHAnsi" w:cstheme="minorHAnsi"/>
          <w:sz w:val="22"/>
          <w:szCs w:val="22"/>
        </w:rPr>
        <w:t>ment</w:t>
      </w:r>
      <w:r w:rsidR="000C7248" w:rsidRPr="00804534">
        <w:rPr>
          <w:rFonts w:asciiTheme="minorHAnsi" w:hAnsiTheme="minorHAnsi" w:cstheme="minorHAnsi"/>
          <w:sz w:val="22"/>
          <w:szCs w:val="22"/>
        </w:rPr>
        <w:t xml:space="preserve">, ni </w:t>
      </w:r>
      <w:r w:rsidR="00890A30" w:rsidRPr="00804534">
        <w:rPr>
          <w:rFonts w:asciiTheme="minorHAnsi" w:hAnsiTheme="minorHAnsi" w:cstheme="minorHAnsi"/>
          <w:sz w:val="22"/>
          <w:szCs w:val="22"/>
        </w:rPr>
        <w:t>un individu</w:t>
      </w:r>
      <w:r w:rsidR="000C7248" w:rsidRPr="00804534">
        <w:rPr>
          <w:rFonts w:asciiTheme="minorHAnsi" w:hAnsiTheme="minorHAnsi" w:cstheme="minorHAnsi"/>
          <w:sz w:val="22"/>
          <w:szCs w:val="22"/>
        </w:rPr>
        <w:t xml:space="preserve"> ni</w:t>
      </w:r>
      <w:r w:rsidRPr="00804534">
        <w:rPr>
          <w:rFonts w:asciiTheme="minorHAnsi" w:hAnsiTheme="minorHAnsi" w:cstheme="minorHAnsi"/>
          <w:sz w:val="22"/>
          <w:szCs w:val="22"/>
        </w:rPr>
        <w:t xml:space="preserve"> une quelconque catégorie de personnes physiques ou morales</w:t>
      </w:r>
      <w:r w:rsidR="000C7248" w:rsidRPr="00804534">
        <w:rPr>
          <w:rFonts w:asciiTheme="minorHAnsi" w:hAnsiTheme="minorHAnsi" w:cstheme="minorHAnsi"/>
          <w:sz w:val="22"/>
          <w:szCs w:val="22"/>
        </w:rPr>
        <w:t>.</w:t>
      </w:r>
      <w:r w:rsidRPr="00804534">
        <w:rPr>
          <w:rFonts w:asciiTheme="minorHAnsi" w:hAnsiTheme="minorHAnsi" w:cstheme="minorHAnsi"/>
          <w:sz w:val="22"/>
          <w:szCs w:val="22"/>
        </w:rPr>
        <w:t xml:space="preserve"> </w:t>
      </w:r>
    </w:p>
    <w:p w14:paraId="2EF679D8" w14:textId="77777777" w:rsidR="000C7248" w:rsidRPr="00804534" w:rsidRDefault="000C7248"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Le respect de ce principe implique, en outre, d’observer scrupuleusement l’obligation de déport</w:t>
      </w:r>
      <w:r w:rsidR="00AC2FE8" w:rsidRPr="00804534">
        <w:rPr>
          <w:rFonts w:asciiTheme="minorHAnsi" w:hAnsiTheme="minorHAnsi" w:cstheme="minorHAnsi"/>
          <w:sz w:val="22"/>
          <w:szCs w:val="22"/>
        </w:rPr>
        <w:t xml:space="preserve"> </w:t>
      </w:r>
      <w:r w:rsidRPr="00804534">
        <w:rPr>
          <w:rFonts w:asciiTheme="minorHAnsi" w:hAnsiTheme="minorHAnsi" w:cstheme="minorHAnsi"/>
          <w:sz w:val="22"/>
          <w:szCs w:val="22"/>
        </w:rPr>
        <w:t xml:space="preserve">présente à l’article </w:t>
      </w:r>
      <w:r w:rsidR="00B80553" w:rsidRPr="00804534">
        <w:rPr>
          <w:rFonts w:asciiTheme="minorHAnsi" w:hAnsiTheme="minorHAnsi" w:cstheme="minorHAnsi"/>
          <w:sz w:val="22"/>
          <w:szCs w:val="22"/>
        </w:rPr>
        <w:t>L2131-11 CGCT</w:t>
      </w:r>
      <w:r w:rsidRPr="00804534">
        <w:rPr>
          <w:rFonts w:asciiTheme="minorHAnsi" w:hAnsiTheme="minorHAnsi" w:cstheme="minorHAnsi"/>
          <w:sz w:val="22"/>
          <w:szCs w:val="22"/>
        </w:rPr>
        <w:t xml:space="preserve">, en ce qui concerne </w:t>
      </w:r>
      <w:r w:rsidR="0045560E" w:rsidRPr="00804534">
        <w:rPr>
          <w:rFonts w:asciiTheme="minorHAnsi" w:hAnsiTheme="minorHAnsi" w:cstheme="minorHAnsi"/>
          <w:sz w:val="22"/>
          <w:szCs w:val="22"/>
        </w:rPr>
        <w:t>ses</w:t>
      </w:r>
      <w:r w:rsidRPr="00804534">
        <w:rPr>
          <w:rFonts w:asciiTheme="minorHAnsi" w:hAnsiTheme="minorHAnsi" w:cstheme="minorHAnsi"/>
          <w:sz w:val="22"/>
          <w:szCs w:val="22"/>
        </w:rPr>
        <w:t xml:space="preserve"> intérêts propres, ou des intérêts familiaux ou professionnels liés à une quelconque affaire.</w:t>
      </w:r>
    </w:p>
    <w:p w14:paraId="40AD2C56" w14:textId="77777777" w:rsidR="00B80553" w:rsidRPr="00804534" w:rsidRDefault="0045560E"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L’élu local exerce son</w:t>
      </w:r>
      <w:r w:rsidR="000F140F" w:rsidRPr="00804534">
        <w:rPr>
          <w:rFonts w:asciiTheme="minorHAnsi" w:hAnsiTheme="minorHAnsi" w:cstheme="minorHAnsi"/>
          <w:sz w:val="22"/>
          <w:szCs w:val="22"/>
        </w:rPr>
        <w:t xml:space="preserve"> manda</w:t>
      </w:r>
      <w:r w:rsidR="000C7248" w:rsidRPr="00804534">
        <w:rPr>
          <w:rFonts w:asciiTheme="minorHAnsi" w:hAnsiTheme="minorHAnsi" w:cstheme="minorHAnsi"/>
          <w:sz w:val="22"/>
          <w:szCs w:val="22"/>
        </w:rPr>
        <w:t>t en l’</w:t>
      </w:r>
      <w:r w:rsidR="00B80553" w:rsidRPr="00804534">
        <w:rPr>
          <w:rFonts w:asciiTheme="minorHAnsi" w:hAnsiTheme="minorHAnsi" w:cstheme="minorHAnsi"/>
          <w:sz w:val="22"/>
          <w:szCs w:val="22"/>
        </w:rPr>
        <w:t>absence de</w:t>
      </w:r>
      <w:r w:rsidRPr="00804534">
        <w:rPr>
          <w:rFonts w:asciiTheme="minorHAnsi" w:hAnsiTheme="minorHAnsi" w:cstheme="minorHAnsi"/>
          <w:sz w:val="22"/>
          <w:szCs w:val="22"/>
        </w:rPr>
        <w:t xml:space="preserve"> tout préjugé. Il veille</w:t>
      </w:r>
      <w:r w:rsidR="000C7248" w:rsidRPr="00804534">
        <w:rPr>
          <w:rFonts w:asciiTheme="minorHAnsi" w:hAnsiTheme="minorHAnsi" w:cstheme="minorHAnsi"/>
          <w:sz w:val="22"/>
          <w:szCs w:val="22"/>
        </w:rPr>
        <w:t xml:space="preserve"> </w:t>
      </w:r>
      <w:r w:rsidRPr="00804534">
        <w:rPr>
          <w:rFonts w:asciiTheme="minorHAnsi" w:hAnsiTheme="minorHAnsi" w:cstheme="minorHAnsi"/>
          <w:sz w:val="22"/>
          <w:szCs w:val="22"/>
        </w:rPr>
        <w:t>à éviter toute</w:t>
      </w:r>
      <w:r w:rsidR="000C7248" w:rsidRPr="00804534">
        <w:rPr>
          <w:rFonts w:asciiTheme="minorHAnsi" w:hAnsiTheme="minorHAnsi" w:cstheme="minorHAnsi"/>
          <w:sz w:val="22"/>
          <w:szCs w:val="22"/>
        </w:rPr>
        <w:t xml:space="preserve"> </w:t>
      </w:r>
      <w:r w:rsidR="00B80553" w:rsidRPr="00804534">
        <w:rPr>
          <w:rFonts w:asciiTheme="minorHAnsi" w:hAnsiTheme="minorHAnsi" w:cstheme="minorHAnsi"/>
          <w:sz w:val="22"/>
          <w:szCs w:val="22"/>
        </w:rPr>
        <w:t>situation de dépendance</w:t>
      </w:r>
      <w:r w:rsidR="000C7248" w:rsidRPr="00804534">
        <w:rPr>
          <w:rFonts w:asciiTheme="minorHAnsi" w:hAnsiTheme="minorHAnsi" w:cstheme="minorHAnsi"/>
          <w:sz w:val="22"/>
          <w:szCs w:val="22"/>
        </w:rPr>
        <w:t xml:space="preserve"> à l’égard de personnes physiques ou morales, qui aurait pour conséquences de le soumettre à des contraintes autres que celle de la loi et des règlements.</w:t>
      </w:r>
    </w:p>
    <w:p w14:paraId="4E8AA30D"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379E1253" w14:textId="77777777" w:rsidR="000C7248" w:rsidRPr="00804534" w:rsidRDefault="000C7248" w:rsidP="00AC2FE8">
      <w:pPr>
        <w:pStyle w:val="Titre2"/>
        <w:rPr>
          <w:rFonts w:asciiTheme="minorHAnsi" w:hAnsiTheme="minorHAnsi" w:cstheme="minorHAnsi"/>
          <w:sz w:val="22"/>
          <w:szCs w:val="22"/>
        </w:rPr>
      </w:pPr>
      <w:r w:rsidRPr="00804534">
        <w:rPr>
          <w:rFonts w:asciiTheme="minorHAnsi" w:hAnsiTheme="minorHAnsi" w:cstheme="minorHAnsi"/>
          <w:sz w:val="22"/>
          <w:szCs w:val="22"/>
        </w:rPr>
        <w:t xml:space="preserve">Diligence </w:t>
      </w:r>
    </w:p>
    <w:p w14:paraId="4631C382" w14:textId="77777777" w:rsidR="000C7248" w:rsidRPr="00804534" w:rsidRDefault="00866554"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w:t>
      </w:r>
      <w:r w:rsidR="00560AC5" w:rsidRPr="00804534">
        <w:rPr>
          <w:rFonts w:asciiTheme="minorHAnsi" w:hAnsiTheme="minorHAnsi" w:cstheme="minorHAnsi"/>
          <w:sz w:val="22"/>
          <w:szCs w:val="22"/>
        </w:rPr>
        <w:t xml:space="preserve">a diligence, s’entend, pour l’élu local </w:t>
      </w:r>
      <w:r w:rsidR="00A114A6" w:rsidRPr="00804534">
        <w:rPr>
          <w:rFonts w:asciiTheme="minorHAnsi" w:hAnsiTheme="minorHAnsi" w:cstheme="minorHAnsi"/>
          <w:sz w:val="22"/>
          <w:szCs w:val="22"/>
        </w:rPr>
        <w:t xml:space="preserve">dont la collectivité adhère </w:t>
      </w:r>
      <w:r w:rsidR="000F140F" w:rsidRPr="00804534">
        <w:rPr>
          <w:rFonts w:asciiTheme="minorHAnsi" w:hAnsiTheme="minorHAnsi" w:cstheme="minorHAnsi"/>
          <w:sz w:val="22"/>
          <w:szCs w:val="22"/>
        </w:rPr>
        <w:t>au présent engagement</w:t>
      </w:r>
      <w:r w:rsidR="00560AC5" w:rsidRPr="00804534">
        <w:rPr>
          <w:rFonts w:asciiTheme="minorHAnsi" w:hAnsiTheme="minorHAnsi" w:cstheme="minorHAnsi"/>
          <w:sz w:val="22"/>
          <w:szCs w:val="22"/>
        </w:rPr>
        <w:t>,</w:t>
      </w:r>
      <w:r w:rsidR="006C30A5" w:rsidRPr="00804534">
        <w:rPr>
          <w:rFonts w:asciiTheme="minorHAnsi" w:hAnsiTheme="minorHAnsi" w:cstheme="minorHAnsi"/>
          <w:sz w:val="22"/>
          <w:szCs w:val="22"/>
        </w:rPr>
        <w:t xml:space="preserve"> </w:t>
      </w:r>
      <w:r w:rsidR="00560AC5" w:rsidRPr="00804534">
        <w:rPr>
          <w:rFonts w:asciiTheme="minorHAnsi" w:hAnsiTheme="minorHAnsi" w:cstheme="minorHAnsi"/>
          <w:sz w:val="22"/>
          <w:szCs w:val="22"/>
        </w:rPr>
        <w:t xml:space="preserve">comme une obligation morale, quelles que soient ses fonctions, </w:t>
      </w:r>
      <w:r w:rsidR="003456C0" w:rsidRPr="00804534">
        <w:rPr>
          <w:rFonts w:asciiTheme="minorHAnsi" w:hAnsiTheme="minorHAnsi" w:cstheme="minorHAnsi"/>
          <w:sz w:val="22"/>
          <w:szCs w:val="22"/>
        </w:rPr>
        <w:t xml:space="preserve">de participer aux réunions et aux travaux des organes </w:t>
      </w:r>
      <w:r w:rsidR="0045560E" w:rsidRPr="00804534">
        <w:rPr>
          <w:rFonts w:asciiTheme="minorHAnsi" w:hAnsiTheme="minorHAnsi" w:cstheme="minorHAnsi"/>
          <w:sz w:val="22"/>
          <w:szCs w:val="22"/>
        </w:rPr>
        <w:t>dont il fait partie</w:t>
      </w:r>
      <w:r w:rsidR="003456C0" w:rsidRPr="00804534">
        <w:rPr>
          <w:rFonts w:asciiTheme="minorHAnsi" w:hAnsiTheme="minorHAnsi" w:cstheme="minorHAnsi"/>
          <w:sz w:val="22"/>
          <w:szCs w:val="22"/>
        </w:rPr>
        <w:t xml:space="preserve">, ainsi que d’une obligation de célérité dans les tâches qui lui sont confiées. </w:t>
      </w:r>
    </w:p>
    <w:p w14:paraId="7E262565" w14:textId="41C04432" w:rsidR="003456C0" w:rsidRPr="00804534" w:rsidRDefault="003456C0"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Les élus de la majorité s’engage</w:t>
      </w:r>
      <w:r w:rsidR="00804534">
        <w:rPr>
          <w:rFonts w:asciiTheme="minorHAnsi" w:hAnsiTheme="minorHAnsi" w:cstheme="minorHAnsi"/>
          <w:sz w:val="22"/>
          <w:szCs w:val="22"/>
        </w:rPr>
        <w:t>nt</w:t>
      </w:r>
      <w:r w:rsidRPr="00804534">
        <w:rPr>
          <w:rFonts w:asciiTheme="minorHAnsi" w:hAnsiTheme="minorHAnsi" w:cstheme="minorHAnsi"/>
          <w:sz w:val="22"/>
          <w:szCs w:val="22"/>
        </w:rPr>
        <w:t xml:space="preserve"> à respecter la part des travaux et participation</w:t>
      </w:r>
      <w:r w:rsidR="00804534">
        <w:rPr>
          <w:rFonts w:asciiTheme="minorHAnsi" w:hAnsiTheme="minorHAnsi" w:cstheme="minorHAnsi"/>
          <w:sz w:val="22"/>
          <w:szCs w:val="22"/>
        </w:rPr>
        <w:t>s</w:t>
      </w:r>
      <w:r w:rsidRPr="00804534">
        <w:rPr>
          <w:rFonts w:asciiTheme="minorHAnsi" w:hAnsiTheme="minorHAnsi" w:cstheme="minorHAnsi"/>
          <w:sz w:val="22"/>
          <w:szCs w:val="22"/>
        </w:rPr>
        <w:t xml:space="preserve"> des élus de l’opposition, et ce dans un impératif de bon fonctionnement démocratique.</w:t>
      </w:r>
    </w:p>
    <w:p w14:paraId="1875855C"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6F89E306" w14:textId="77777777" w:rsidR="00B41AEF" w:rsidRPr="00804534" w:rsidRDefault="00B41AEF" w:rsidP="00AC2FE8">
      <w:pPr>
        <w:pStyle w:val="Titre2"/>
        <w:rPr>
          <w:rFonts w:asciiTheme="minorHAnsi" w:hAnsiTheme="minorHAnsi" w:cstheme="minorHAnsi"/>
          <w:sz w:val="22"/>
          <w:szCs w:val="22"/>
        </w:rPr>
      </w:pPr>
      <w:r w:rsidRPr="00804534">
        <w:rPr>
          <w:rFonts w:asciiTheme="minorHAnsi" w:hAnsiTheme="minorHAnsi" w:cstheme="minorHAnsi"/>
          <w:sz w:val="22"/>
          <w:szCs w:val="22"/>
        </w:rPr>
        <w:t>Dignité</w:t>
      </w:r>
    </w:p>
    <w:p w14:paraId="17D75DC2" w14:textId="77777777" w:rsidR="00B41AEF" w:rsidRPr="00804534" w:rsidRDefault="00B41AEF"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Les élus locaux sont tenu</w:t>
      </w:r>
      <w:r w:rsidR="000F140F" w:rsidRPr="00804534">
        <w:rPr>
          <w:rFonts w:asciiTheme="minorHAnsi" w:hAnsiTheme="minorHAnsi" w:cstheme="minorHAnsi"/>
          <w:sz w:val="22"/>
          <w:szCs w:val="22"/>
        </w:rPr>
        <w:t>s</w:t>
      </w:r>
      <w:r w:rsidRPr="00804534">
        <w:rPr>
          <w:rFonts w:asciiTheme="minorHAnsi" w:hAnsiTheme="minorHAnsi" w:cstheme="minorHAnsi"/>
          <w:sz w:val="22"/>
          <w:szCs w:val="22"/>
        </w:rPr>
        <w:t xml:space="preserve"> d’avoir une attitude qui évite de porter le discrédit sur les institutions démocratiques et l’administration et qui ne compromette pas sa réputation, ni ne porte atteinte à son image ou à l’honneur de la fonction élective.</w:t>
      </w:r>
    </w:p>
    <w:p w14:paraId="3C34A9A1" w14:textId="77777777" w:rsidR="00B41AEF" w:rsidRPr="00804534" w:rsidRDefault="00B41AEF"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lastRenderedPageBreak/>
        <w:t xml:space="preserve">Plus largement, les relations qu’ils </w:t>
      </w:r>
      <w:r w:rsidR="009113D4" w:rsidRPr="00804534">
        <w:rPr>
          <w:rFonts w:asciiTheme="minorHAnsi" w:hAnsiTheme="minorHAnsi" w:cstheme="minorHAnsi"/>
          <w:sz w:val="22"/>
          <w:szCs w:val="22"/>
        </w:rPr>
        <w:t xml:space="preserve">entretiennent avec les citoyens, les autres élus, </w:t>
      </w:r>
      <w:r w:rsidRPr="00804534">
        <w:rPr>
          <w:rFonts w:asciiTheme="minorHAnsi" w:hAnsiTheme="minorHAnsi" w:cstheme="minorHAnsi"/>
          <w:sz w:val="22"/>
          <w:szCs w:val="22"/>
        </w:rPr>
        <w:t>les agents de leurs administrations</w:t>
      </w:r>
      <w:r w:rsidR="009113D4" w:rsidRPr="00804534">
        <w:rPr>
          <w:rFonts w:asciiTheme="minorHAnsi" w:hAnsiTheme="minorHAnsi" w:cstheme="minorHAnsi"/>
          <w:sz w:val="22"/>
          <w:szCs w:val="22"/>
        </w:rPr>
        <w:t xml:space="preserve"> ainsi que les différents partenaires des institutions</w:t>
      </w:r>
      <w:r w:rsidRPr="00804534">
        <w:rPr>
          <w:rFonts w:asciiTheme="minorHAnsi" w:hAnsiTheme="minorHAnsi" w:cstheme="minorHAnsi"/>
          <w:sz w:val="22"/>
          <w:szCs w:val="22"/>
        </w:rPr>
        <w:t xml:space="preserve"> doivent </w:t>
      </w:r>
      <w:r w:rsidR="009113D4" w:rsidRPr="00804534">
        <w:rPr>
          <w:rFonts w:asciiTheme="minorHAnsi" w:hAnsiTheme="minorHAnsi" w:cstheme="minorHAnsi"/>
          <w:sz w:val="22"/>
          <w:szCs w:val="22"/>
        </w:rPr>
        <w:t>être courtoises, modérées, et rester digne</w:t>
      </w:r>
      <w:r w:rsidR="0045560E" w:rsidRPr="00804534">
        <w:rPr>
          <w:rFonts w:asciiTheme="minorHAnsi" w:hAnsiTheme="minorHAnsi" w:cstheme="minorHAnsi"/>
          <w:sz w:val="22"/>
          <w:szCs w:val="22"/>
        </w:rPr>
        <w:t>s</w:t>
      </w:r>
      <w:r w:rsidR="009113D4" w:rsidRPr="00804534">
        <w:rPr>
          <w:rFonts w:asciiTheme="minorHAnsi" w:hAnsiTheme="minorHAnsi" w:cstheme="minorHAnsi"/>
          <w:sz w:val="22"/>
          <w:szCs w:val="22"/>
        </w:rPr>
        <w:t xml:space="preserve"> en tout temps. Les élus se doivent également d’être à l’écoute de leurs interlocuteurs. </w:t>
      </w:r>
    </w:p>
    <w:p w14:paraId="4B5C4A46"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2E9A2F88" w14:textId="77777777" w:rsidR="00BF5539" w:rsidRPr="00804534" w:rsidRDefault="00BF5539" w:rsidP="00AC2FE8">
      <w:pPr>
        <w:pStyle w:val="Titre2"/>
        <w:rPr>
          <w:rFonts w:asciiTheme="minorHAnsi" w:hAnsiTheme="minorHAnsi" w:cstheme="minorHAnsi"/>
          <w:sz w:val="22"/>
          <w:szCs w:val="22"/>
        </w:rPr>
      </w:pPr>
      <w:r w:rsidRPr="00804534">
        <w:rPr>
          <w:rFonts w:asciiTheme="minorHAnsi" w:hAnsiTheme="minorHAnsi" w:cstheme="minorHAnsi"/>
          <w:sz w:val="22"/>
          <w:szCs w:val="22"/>
        </w:rPr>
        <w:t>Probité et Intégrité</w:t>
      </w:r>
    </w:p>
    <w:p w14:paraId="6C1E2E8C" w14:textId="77777777" w:rsidR="004A5BC5" w:rsidRPr="00804534" w:rsidRDefault="002364BE"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L’élu</w:t>
      </w:r>
      <w:r w:rsidR="00BF5539" w:rsidRPr="00804534">
        <w:rPr>
          <w:rFonts w:asciiTheme="minorHAnsi" w:hAnsiTheme="minorHAnsi" w:cstheme="minorHAnsi"/>
          <w:sz w:val="22"/>
          <w:szCs w:val="22"/>
        </w:rPr>
        <w:t xml:space="preserve"> local fait preuve d’une honnêteté scrupuleuse dans l’exercice de son mandat électoral. Il l’exerce don</w:t>
      </w:r>
      <w:r w:rsidRPr="00804534">
        <w:rPr>
          <w:rFonts w:asciiTheme="minorHAnsi" w:hAnsiTheme="minorHAnsi" w:cstheme="minorHAnsi"/>
          <w:sz w:val="22"/>
          <w:szCs w:val="22"/>
        </w:rPr>
        <w:t>c de manière désintéressée, et n</w:t>
      </w:r>
      <w:r w:rsidR="00BF5539" w:rsidRPr="00804534">
        <w:rPr>
          <w:rFonts w:asciiTheme="minorHAnsi" w:hAnsiTheme="minorHAnsi" w:cstheme="minorHAnsi"/>
          <w:sz w:val="22"/>
          <w:szCs w:val="22"/>
        </w:rPr>
        <w:t xml:space="preserve">’utilise pas les moyens de l’administration à des </w:t>
      </w:r>
      <w:r w:rsidR="0045560E" w:rsidRPr="00804534">
        <w:rPr>
          <w:rFonts w:asciiTheme="minorHAnsi" w:hAnsiTheme="minorHAnsi" w:cstheme="minorHAnsi"/>
          <w:sz w:val="22"/>
          <w:szCs w:val="22"/>
        </w:rPr>
        <w:t>fins détournées et personnelles. L</w:t>
      </w:r>
      <w:r w:rsidR="00BF5539" w:rsidRPr="00804534">
        <w:rPr>
          <w:rFonts w:asciiTheme="minorHAnsi" w:hAnsiTheme="minorHAnsi" w:cstheme="minorHAnsi"/>
          <w:sz w:val="22"/>
          <w:szCs w:val="22"/>
        </w:rPr>
        <w:t xml:space="preserve">es moyens en personnel et en matériel, le cas échéant, mis à leur disposition, sont exclusivement réservés à l’accomplissement des tâches relatives à l’exercice de leurs fonctions électives. </w:t>
      </w:r>
    </w:p>
    <w:p w14:paraId="5CECAF43" w14:textId="77777777" w:rsidR="004A5BC5" w:rsidRPr="00804534" w:rsidRDefault="004A5BC5"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 xml:space="preserve">Il en va ainsi pour les moyens </w:t>
      </w:r>
      <w:r w:rsidR="00301FCC" w:rsidRPr="00804534">
        <w:rPr>
          <w:rFonts w:asciiTheme="minorHAnsi" w:hAnsiTheme="minorHAnsi" w:cstheme="minorHAnsi"/>
          <w:sz w:val="22"/>
          <w:szCs w:val="22"/>
        </w:rPr>
        <w:t>matériels</w:t>
      </w:r>
      <w:r w:rsidRPr="00804534">
        <w:rPr>
          <w:rFonts w:asciiTheme="minorHAnsi" w:hAnsiTheme="minorHAnsi" w:cstheme="minorHAnsi"/>
          <w:sz w:val="22"/>
          <w:szCs w:val="22"/>
        </w:rPr>
        <w:t xml:space="preserve">, tels que les </w:t>
      </w:r>
      <w:r w:rsidR="00301FCC" w:rsidRPr="00804534">
        <w:rPr>
          <w:rFonts w:asciiTheme="minorHAnsi" w:hAnsiTheme="minorHAnsi" w:cstheme="minorHAnsi"/>
          <w:sz w:val="22"/>
          <w:szCs w:val="22"/>
        </w:rPr>
        <w:t>outils</w:t>
      </w:r>
      <w:r w:rsidRPr="00804534">
        <w:rPr>
          <w:rFonts w:asciiTheme="minorHAnsi" w:hAnsiTheme="minorHAnsi" w:cstheme="minorHAnsi"/>
          <w:sz w:val="22"/>
          <w:szCs w:val="22"/>
        </w:rPr>
        <w:t xml:space="preserve"> informatiques et de communication, les fournitures administratives, l’affranchissement, la reprographie, de même que pour les moyens plus spécifiques tels que les bureaux ou les véhicules. </w:t>
      </w:r>
    </w:p>
    <w:p w14:paraId="7F0C87A9" w14:textId="77777777" w:rsidR="004A5BC5" w:rsidRPr="00804534" w:rsidRDefault="00BF5539"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Ils veillent, en outre, à faire une utilisation loyale et raisonnée des deniers publics.</w:t>
      </w:r>
    </w:p>
    <w:p w14:paraId="1EBD54EF"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60701616" w14:textId="77777777" w:rsidR="00B00D0F" w:rsidRPr="00804534" w:rsidRDefault="00B00D0F" w:rsidP="00AC2FE8">
      <w:pPr>
        <w:pStyle w:val="Titre1"/>
        <w:rPr>
          <w:rFonts w:asciiTheme="minorHAnsi" w:hAnsiTheme="minorHAnsi" w:cstheme="minorHAnsi"/>
          <w:sz w:val="22"/>
          <w:szCs w:val="22"/>
        </w:rPr>
      </w:pPr>
      <w:r w:rsidRPr="00804534">
        <w:rPr>
          <w:rFonts w:asciiTheme="minorHAnsi" w:hAnsiTheme="minorHAnsi" w:cstheme="minorHAnsi"/>
          <w:sz w:val="22"/>
          <w:szCs w:val="22"/>
        </w:rPr>
        <w:t xml:space="preserve">De la prévention des conflits d’intérêts. </w:t>
      </w:r>
    </w:p>
    <w:p w14:paraId="470C2BD9" w14:textId="77777777" w:rsidR="00E55CCD" w:rsidRPr="00804534" w:rsidRDefault="00E55CCD"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14:paraId="38FB0637"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rPr>
      </w:pPr>
    </w:p>
    <w:p w14:paraId="112A326B" w14:textId="77777777" w:rsidR="004A5BC5" w:rsidRPr="00804534" w:rsidRDefault="004A5BC5" w:rsidP="00AC2FE8">
      <w:pPr>
        <w:pStyle w:val="Titre2"/>
        <w:rPr>
          <w:rFonts w:asciiTheme="minorHAnsi" w:hAnsiTheme="minorHAnsi" w:cstheme="minorHAnsi"/>
          <w:sz w:val="22"/>
          <w:szCs w:val="22"/>
        </w:rPr>
      </w:pPr>
      <w:r w:rsidRPr="00804534">
        <w:rPr>
          <w:rFonts w:asciiTheme="minorHAnsi" w:hAnsiTheme="minorHAnsi" w:cstheme="minorHAnsi"/>
          <w:sz w:val="22"/>
          <w:szCs w:val="22"/>
        </w:rPr>
        <w:t xml:space="preserve">Conflit d’intérêt </w:t>
      </w:r>
    </w:p>
    <w:p w14:paraId="1ADCDC75" w14:textId="77777777" w:rsidR="006E7DC1" w:rsidRPr="00804534" w:rsidRDefault="006E7DC1" w:rsidP="005E507A">
      <w:pPr>
        <w:spacing w:after="0" w:line="240" w:lineRule="auto"/>
        <w:jc w:val="both"/>
        <w:rPr>
          <w:rFonts w:cstheme="minorHAnsi"/>
        </w:rPr>
      </w:pPr>
      <w:r w:rsidRPr="00804534">
        <w:rPr>
          <w:rFonts w:cstheme="minorHAnsi"/>
        </w:rPr>
        <w:t>Constitue un conflit d'intérêts toute situation d'interférence entre un intérêt public et des intérêts publics ou privés qui est de nature à influencer ou paraître influencer l'exercice indépendant, impartial et objectif d’une fonction.</w:t>
      </w:r>
    </w:p>
    <w:p w14:paraId="26024714" w14:textId="77777777" w:rsidR="00A114A6" w:rsidRPr="00804534" w:rsidRDefault="006E7DC1" w:rsidP="005E507A">
      <w:pPr>
        <w:spacing w:after="0" w:line="240" w:lineRule="auto"/>
        <w:jc w:val="both"/>
        <w:rPr>
          <w:rFonts w:cstheme="minorHAnsi"/>
        </w:rPr>
      </w:pPr>
      <w:r w:rsidRPr="00804534">
        <w:rPr>
          <w:rFonts w:cstheme="minorHAnsi"/>
        </w:rPr>
        <w:t xml:space="preserve">Dans l’exercice de leurs mandats, les élus doivent cesser, ou faire cesser, et faire en sorte de prévenir, les situations de conflits d’intérêts dans lesquelles ils pourraient se trouver ou se trouvent déjà. </w:t>
      </w:r>
    </w:p>
    <w:p w14:paraId="406D842F" w14:textId="77777777" w:rsidR="005E507A" w:rsidRPr="00804534" w:rsidRDefault="005E507A" w:rsidP="005E507A">
      <w:pPr>
        <w:spacing w:after="0" w:line="240" w:lineRule="auto"/>
        <w:jc w:val="both"/>
        <w:rPr>
          <w:rFonts w:cstheme="minorHAnsi"/>
        </w:rPr>
      </w:pPr>
    </w:p>
    <w:p w14:paraId="4474E893" w14:textId="77777777" w:rsidR="004A5BC5" w:rsidRPr="00804534" w:rsidRDefault="004A5BC5" w:rsidP="00AC2FE8">
      <w:pPr>
        <w:pStyle w:val="Titre2"/>
        <w:rPr>
          <w:rFonts w:asciiTheme="minorHAnsi" w:hAnsiTheme="minorHAnsi" w:cstheme="minorHAnsi"/>
          <w:sz w:val="22"/>
          <w:szCs w:val="22"/>
        </w:rPr>
      </w:pPr>
      <w:r w:rsidRPr="00804534">
        <w:rPr>
          <w:rFonts w:asciiTheme="minorHAnsi" w:hAnsiTheme="minorHAnsi" w:cstheme="minorHAnsi"/>
          <w:sz w:val="22"/>
          <w:szCs w:val="22"/>
        </w:rPr>
        <w:t>Déport</w:t>
      </w:r>
    </w:p>
    <w:p w14:paraId="540B1FA6" w14:textId="77777777" w:rsidR="006E7DC1" w:rsidRPr="00804534" w:rsidRDefault="006E7DC1" w:rsidP="005E507A">
      <w:pPr>
        <w:spacing w:after="0" w:line="240" w:lineRule="auto"/>
        <w:jc w:val="both"/>
        <w:rPr>
          <w:rFonts w:cstheme="minorHAnsi"/>
        </w:rPr>
      </w:pPr>
      <w:r w:rsidRPr="00804534">
        <w:rPr>
          <w:rFonts w:cstheme="minorHAnsi"/>
        </w:rPr>
        <w:t xml:space="preserve">Le déport est l’action de se désister d’un dossier susceptible d’entrainer un conflit d’intérêt réel ou supposé. </w:t>
      </w:r>
    </w:p>
    <w:p w14:paraId="49CA11C0" w14:textId="77777777" w:rsidR="006E7DC1" w:rsidRPr="00804534" w:rsidRDefault="006E7DC1" w:rsidP="005E507A">
      <w:pPr>
        <w:spacing w:after="0" w:line="240" w:lineRule="auto"/>
        <w:jc w:val="both"/>
        <w:rPr>
          <w:rFonts w:cstheme="minorHAnsi"/>
        </w:rPr>
      </w:pPr>
      <w:r w:rsidRPr="00804534">
        <w:rPr>
          <w:rFonts w:cstheme="minorHAnsi"/>
        </w:rPr>
        <w:t xml:space="preserve">Les situations suivantes constituent un intérêt impliquant le déport de l’élu concernant un dossier qu’il est supposé traiter directement, ou indirectement ou sur lequel il est supposé avoir un pouvoir de décision, seul ou en assemblée : </w:t>
      </w:r>
    </w:p>
    <w:p w14:paraId="6817C28C" w14:textId="77777777" w:rsidR="006E7DC1" w:rsidRPr="00804534" w:rsidRDefault="006E7DC1" w:rsidP="005E507A">
      <w:pPr>
        <w:pStyle w:val="Paragraphedeliste"/>
        <w:numPr>
          <w:ilvl w:val="0"/>
          <w:numId w:val="2"/>
        </w:numPr>
        <w:spacing w:after="0" w:line="240" w:lineRule="auto"/>
        <w:jc w:val="both"/>
        <w:rPr>
          <w:rFonts w:cstheme="minorHAnsi"/>
        </w:rPr>
      </w:pPr>
      <w:r w:rsidRPr="00804534">
        <w:rPr>
          <w:rFonts w:cstheme="minorHAnsi"/>
        </w:rPr>
        <w:t>Lien de parenté, directe ou indirecte,</w:t>
      </w:r>
    </w:p>
    <w:p w14:paraId="728F5FDB" w14:textId="77777777" w:rsidR="006E7DC1" w:rsidRPr="00804534" w:rsidRDefault="006E7DC1" w:rsidP="005E507A">
      <w:pPr>
        <w:pStyle w:val="Paragraphedeliste"/>
        <w:numPr>
          <w:ilvl w:val="0"/>
          <w:numId w:val="2"/>
        </w:numPr>
        <w:spacing w:after="0" w:line="240" w:lineRule="auto"/>
        <w:jc w:val="both"/>
        <w:rPr>
          <w:rFonts w:cstheme="minorHAnsi"/>
        </w:rPr>
      </w:pPr>
      <w:r w:rsidRPr="00804534">
        <w:rPr>
          <w:rFonts w:cstheme="minorHAnsi"/>
        </w:rPr>
        <w:t xml:space="preserve">Relation professionnelle directe, hiérarchique ou non, </w:t>
      </w:r>
    </w:p>
    <w:p w14:paraId="015D3D16" w14:textId="77777777" w:rsidR="006E7DC1" w:rsidRPr="00804534" w:rsidRDefault="006E7DC1" w:rsidP="005E507A">
      <w:pPr>
        <w:pStyle w:val="Paragraphedeliste"/>
        <w:numPr>
          <w:ilvl w:val="0"/>
          <w:numId w:val="2"/>
        </w:numPr>
        <w:spacing w:after="0" w:line="240" w:lineRule="auto"/>
        <w:jc w:val="both"/>
        <w:rPr>
          <w:rFonts w:cstheme="minorHAnsi"/>
        </w:rPr>
      </w:pPr>
      <w:r w:rsidRPr="00804534">
        <w:rPr>
          <w:rFonts w:cstheme="minorHAnsi"/>
        </w:rPr>
        <w:t>L’appartenance à un même organisme, public ou privé, qu’un tiers en cause,</w:t>
      </w:r>
    </w:p>
    <w:p w14:paraId="70FD3773" w14:textId="77777777" w:rsidR="006E7DC1" w:rsidRPr="00804534" w:rsidRDefault="006E7DC1" w:rsidP="005E507A">
      <w:pPr>
        <w:pStyle w:val="Paragraphedeliste"/>
        <w:numPr>
          <w:ilvl w:val="0"/>
          <w:numId w:val="2"/>
        </w:numPr>
        <w:spacing w:after="0" w:line="240" w:lineRule="auto"/>
        <w:jc w:val="both"/>
        <w:rPr>
          <w:rFonts w:cstheme="minorHAnsi"/>
        </w:rPr>
      </w:pPr>
      <w:r w:rsidRPr="00804534">
        <w:rPr>
          <w:rFonts w:cstheme="minorHAnsi"/>
        </w:rPr>
        <w:t>L’appartenance ancienne, réelle ou supposée, à un organisme en cause,</w:t>
      </w:r>
    </w:p>
    <w:p w14:paraId="3D453B67" w14:textId="77777777" w:rsidR="006E7DC1" w:rsidRPr="00804534" w:rsidRDefault="006E7DC1" w:rsidP="005E507A">
      <w:pPr>
        <w:spacing w:after="0" w:line="240" w:lineRule="auto"/>
        <w:jc w:val="both"/>
        <w:rPr>
          <w:rFonts w:cstheme="minorHAnsi"/>
        </w:rPr>
      </w:pPr>
      <w:r w:rsidRPr="00804534">
        <w:rPr>
          <w:rFonts w:cstheme="minorHAnsi"/>
        </w:rPr>
        <w:t xml:space="preserve">Cette liste n’est pas limitative et chaque élu prend en compte, pour évaluer si la situation nécessite ou non un déport, l’intensité de l’intérêt, sa nature, ses effets au regard du dossier, de la mission, et des valeurs de l’institution à laquelle il appartient. </w:t>
      </w:r>
    </w:p>
    <w:p w14:paraId="2404B0C4" w14:textId="77777777" w:rsidR="006E7DC1" w:rsidRPr="00804534" w:rsidRDefault="006E7DC1" w:rsidP="005E507A">
      <w:pPr>
        <w:spacing w:after="0" w:line="240" w:lineRule="auto"/>
        <w:jc w:val="both"/>
        <w:rPr>
          <w:rFonts w:cstheme="minorHAnsi"/>
        </w:rPr>
      </w:pPr>
      <w:r w:rsidRPr="00804534">
        <w:rPr>
          <w:rFonts w:cstheme="minorHAnsi"/>
        </w:rPr>
        <w:t xml:space="preserve">En cas de déport, </w:t>
      </w:r>
      <w:r w:rsidR="002A3437" w:rsidRPr="00804534">
        <w:rPr>
          <w:rFonts w:cstheme="minorHAnsi"/>
        </w:rPr>
        <w:t xml:space="preserve">l’élu </w:t>
      </w:r>
      <w:r w:rsidRPr="00804534">
        <w:rPr>
          <w:rFonts w:cstheme="minorHAnsi"/>
        </w:rPr>
        <w:t xml:space="preserve">doit s’abstenir de traiter ou d’influencer le traitement d’affaires pour lesquelles il pense se trouver dans une situation de conflit d’intérêts. </w:t>
      </w:r>
    </w:p>
    <w:p w14:paraId="62FE1A94" w14:textId="77777777" w:rsidR="005E507A" w:rsidRPr="00804534" w:rsidRDefault="005E507A" w:rsidP="005E507A">
      <w:pPr>
        <w:spacing w:after="0" w:line="240" w:lineRule="auto"/>
        <w:jc w:val="both"/>
        <w:rPr>
          <w:rFonts w:cstheme="minorHAnsi"/>
          <w:u w:val="single"/>
        </w:rPr>
      </w:pPr>
    </w:p>
    <w:p w14:paraId="494E95A1" w14:textId="77777777" w:rsidR="006910B9" w:rsidRPr="00804534" w:rsidRDefault="006910B9" w:rsidP="00AC2FE8">
      <w:pPr>
        <w:pStyle w:val="Titre2"/>
        <w:rPr>
          <w:rFonts w:asciiTheme="minorHAnsi" w:hAnsiTheme="minorHAnsi" w:cstheme="minorHAnsi"/>
          <w:sz w:val="22"/>
          <w:szCs w:val="22"/>
        </w:rPr>
      </w:pPr>
      <w:r w:rsidRPr="00804534">
        <w:rPr>
          <w:rFonts w:asciiTheme="minorHAnsi" w:hAnsiTheme="minorHAnsi" w:cstheme="minorHAnsi"/>
          <w:sz w:val="22"/>
          <w:szCs w:val="22"/>
        </w:rPr>
        <w:t xml:space="preserve">Prévention </w:t>
      </w:r>
    </w:p>
    <w:p w14:paraId="66CF109C" w14:textId="08DDC97F" w:rsidR="006E7DC1" w:rsidRPr="00804534" w:rsidRDefault="006E7DC1" w:rsidP="005E507A">
      <w:pPr>
        <w:spacing w:after="0" w:line="240" w:lineRule="auto"/>
        <w:jc w:val="both"/>
        <w:rPr>
          <w:rFonts w:cstheme="minorHAnsi"/>
        </w:rPr>
      </w:pPr>
      <w:r w:rsidRPr="00804534">
        <w:rPr>
          <w:rFonts w:cstheme="minorHAnsi"/>
        </w:rPr>
        <w:t xml:space="preserve">Il est, en outre, </w:t>
      </w:r>
      <w:r w:rsidR="002A3437" w:rsidRPr="00804534">
        <w:rPr>
          <w:rFonts w:cstheme="minorHAnsi"/>
        </w:rPr>
        <w:t>possible pour l’élu de s’inspirer de</w:t>
      </w:r>
      <w:r w:rsidRPr="00804534">
        <w:rPr>
          <w:rFonts w:cstheme="minorHAnsi"/>
        </w:rPr>
        <w:t xml:space="preserve"> la liste des mesures prévues</w:t>
      </w:r>
      <w:r w:rsidR="00804534">
        <w:rPr>
          <w:rFonts w:cstheme="minorHAnsi"/>
        </w:rPr>
        <w:t xml:space="preserve"> </w:t>
      </w:r>
      <w:r w:rsidR="0086539E">
        <w:rPr>
          <w:rFonts w:cstheme="minorHAnsi"/>
        </w:rPr>
        <w:t>aux articles L121-4, L121-5 et L122-1 du code général de la fonction publique</w:t>
      </w:r>
      <w:r w:rsidR="002A3437" w:rsidRPr="00804534">
        <w:rPr>
          <w:rFonts w:cstheme="minorHAnsi"/>
        </w:rPr>
        <w:t xml:space="preserve"> lorsqu’il </w:t>
      </w:r>
      <w:r w:rsidRPr="00804534">
        <w:rPr>
          <w:rFonts w:cstheme="minorHAnsi"/>
        </w:rPr>
        <w:t xml:space="preserve">estime se trouver dans les situations sus évoquées. </w:t>
      </w:r>
    </w:p>
    <w:p w14:paraId="30BD29AF" w14:textId="57CF635E" w:rsidR="006E7DC1" w:rsidRPr="00804534" w:rsidRDefault="00FF30BF"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 xml:space="preserve">De même, l’élu reconnait avoir pris connaissance de l’article 432-12 du </w:t>
      </w:r>
      <w:r w:rsidR="00E1401E">
        <w:rPr>
          <w:rFonts w:asciiTheme="minorHAnsi" w:hAnsiTheme="minorHAnsi" w:cstheme="minorHAnsi"/>
          <w:sz w:val="22"/>
          <w:szCs w:val="22"/>
        </w:rPr>
        <w:t>c</w:t>
      </w:r>
      <w:r w:rsidRPr="00804534">
        <w:rPr>
          <w:rFonts w:asciiTheme="minorHAnsi" w:hAnsiTheme="minorHAnsi" w:cstheme="minorHAnsi"/>
          <w:sz w:val="22"/>
          <w:szCs w:val="22"/>
        </w:rPr>
        <w:t>ode pénal</w:t>
      </w:r>
      <w:r w:rsidR="00230BF1" w:rsidRPr="00804534">
        <w:rPr>
          <w:rFonts w:asciiTheme="minorHAnsi" w:hAnsiTheme="minorHAnsi" w:cstheme="minorHAnsi"/>
          <w:sz w:val="22"/>
          <w:szCs w:val="22"/>
        </w:rPr>
        <w:t>, qui précise notamment que</w:t>
      </w:r>
      <w:r w:rsidRPr="00804534">
        <w:rPr>
          <w:rFonts w:asciiTheme="minorHAnsi" w:hAnsiTheme="minorHAnsi" w:cstheme="minorHAnsi"/>
          <w:sz w:val="22"/>
          <w:szCs w:val="22"/>
        </w:rPr>
        <w:t xml:space="preserve"> « </w:t>
      </w:r>
      <w:r w:rsidR="00230BF1" w:rsidRPr="00804534">
        <w:rPr>
          <w:rFonts w:asciiTheme="minorHAnsi" w:hAnsiTheme="minorHAnsi" w:cstheme="minorHAnsi"/>
          <w:sz w:val="22"/>
          <w:szCs w:val="22"/>
        </w:rPr>
        <w:t xml:space="preserve">Le fait, par une personne dépositaire de l'autorité publique ou chargée d'une </w:t>
      </w:r>
      <w:proofErr w:type="gramStart"/>
      <w:r w:rsidR="00230BF1" w:rsidRPr="00804534">
        <w:rPr>
          <w:rFonts w:asciiTheme="minorHAnsi" w:hAnsiTheme="minorHAnsi" w:cstheme="minorHAnsi"/>
          <w:sz w:val="22"/>
          <w:szCs w:val="22"/>
        </w:rPr>
        <w:lastRenderedPageBreak/>
        <w:t>mission</w:t>
      </w:r>
      <w:proofErr w:type="gramEnd"/>
      <w:r w:rsidR="00230BF1" w:rsidRPr="00804534">
        <w:rPr>
          <w:rFonts w:asciiTheme="minorHAnsi" w:hAnsiTheme="minorHAnsi" w:cstheme="minorHAnsi"/>
          <w:sz w:val="22"/>
          <w:szCs w:val="22"/>
        </w:rPr>
        <w:t xml:space="preserve">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63F4DF76"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442D973F" w14:textId="77777777" w:rsidR="006C30A5" w:rsidRPr="00804534" w:rsidRDefault="0007167B" w:rsidP="00AC2FE8">
      <w:pPr>
        <w:pStyle w:val="Titre1"/>
        <w:rPr>
          <w:rFonts w:asciiTheme="minorHAnsi" w:hAnsiTheme="minorHAnsi" w:cstheme="minorHAnsi"/>
          <w:sz w:val="22"/>
          <w:szCs w:val="22"/>
        </w:rPr>
      </w:pPr>
      <w:r w:rsidRPr="00804534">
        <w:rPr>
          <w:rFonts w:asciiTheme="minorHAnsi" w:hAnsiTheme="minorHAnsi" w:cstheme="minorHAnsi"/>
          <w:sz w:val="22"/>
          <w:szCs w:val="22"/>
        </w:rPr>
        <w:t>Obligation de transparence et devoir de responsabilité de l’élu</w:t>
      </w:r>
      <w:r w:rsidR="006C30A5" w:rsidRPr="00804534">
        <w:rPr>
          <w:rFonts w:asciiTheme="minorHAnsi" w:hAnsiTheme="minorHAnsi" w:cstheme="minorHAnsi"/>
          <w:sz w:val="22"/>
          <w:szCs w:val="22"/>
        </w:rPr>
        <w:t xml:space="preserve"> </w:t>
      </w:r>
    </w:p>
    <w:p w14:paraId="24101C83"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19229227" w14:textId="77777777" w:rsidR="003E59B1" w:rsidRPr="00804534" w:rsidRDefault="003E59B1" w:rsidP="00AC2FE8">
      <w:pPr>
        <w:pStyle w:val="Titre2"/>
        <w:rPr>
          <w:rFonts w:asciiTheme="minorHAnsi" w:hAnsiTheme="minorHAnsi" w:cstheme="minorHAnsi"/>
          <w:sz w:val="22"/>
          <w:szCs w:val="22"/>
        </w:rPr>
      </w:pPr>
      <w:r w:rsidRPr="00804534">
        <w:rPr>
          <w:rFonts w:asciiTheme="minorHAnsi" w:hAnsiTheme="minorHAnsi" w:cstheme="minorHAnsi"/>
          <w:sz w:val="22"/>
          <w:szCs w:val="22"/>
        </w:rPr>
        <w:t>Transparence</w:t>
      </w:r>
    </w:p>
    <w:p w14:paraId="5E4D9D5C" w14:textId="77777777" w:rsidR="00965A80" w:rsidRPr="00804534" w:rsidRDefault="003E59B1"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L’élu</w:t>
      </w:r>
      <w:r w:rsidR="00965A80" w:rsidRPr="00804534">
        <w:rPr>
          <w:rFonts w:asciiTheme="minorHAnsi" w:hAnsiTheme="minorHAnsi" w:cstheme="minorHAnsi"/>
          <w:sz w:val="22"/>
          <w:szCs w:val="22"/>
        </w:rPr>
        <w:t xml:space="preserve"> s’engage à remplir, conformément à la loi sur la transparence de la vie publique du 11 octobre 2013, une déclaration d’intérêt renseignant : </w:t>
      </w:r>
    </w:p>
    <w:p w14:paraId="629ABF4A" w14:textId="77777777" w:rsidR="00965A80" w:rsidRPr="00804534" w:rsidRDefault="00965A80"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Ses activités professionnelles ayant donné lieu à rémunération ou gratification, actuelles ou lors des 5 dernières années,</w:t>
      </w:r>
    </w:p>
    <w:p w14:paraId="65A97729" w14:textId="77777777" w:rsidR="00965A80" w:rsidRPr="00804534" w:rsidRDefault="00965A80"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Ses activités de consultant, actuelles ou lors des 5 dernières années,</w:t>
      </w:r>
    </w:p>
    <w:p w14:paraId="314D54B5" w14:textId="77777777" w:rsidR="00965A80" w:rsidRPr="00804534" w:rsidRDefault="00965A80"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 xml:space="preserve">Ses participations aux organes dirigeants d’un organisme public ou privé ou d’une société, actuelles ou lors des 5 dernières années, </w:t>
      </w:r>
    </w:p>
    <w:p w14:paraId="7EB78468" w14:textId="77777777" w:rsidR="00965A80" w:rsidRPr="00804534" w:rsidRDefault="00965A80"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Ses participations financières dans le capital d’une société à la date de l’élection ou de la nomination,</w:t>
      </w:r>
    </w:p>
    <w:p w14:paraId="615F961F" w14:textId="77777777" w:rsidR="00965A80" w:rsidRPr="00804534" w:rsidRDefault="003E59B1"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L</w:t>
      </w:r>
      <w:r w:rsidR="00965A80" w:rsidRPr="00804534">
        <w:rPr>
          <w:rFonts w:asciiTheme="minorHAnsi" w:hAnsiTheme="minorHAnsi" w:cstheme="minorHAnsi"/>
          <w:sz w:val="22"/>
          <w:szCs w:val="22"/>
        </w:rPr>
        <w:t xml:space="preserve">es activités professionnelles exercées à la date de l’élection ou de la nomination par le conjoint, le partenaire lié par un pacte civil de solidarité ou le </w:t>
      </w:r>
      <w:r w:rsidRPr="00804534">
        <w:rPr>
          <w:rFonts w:asciiTheme="minorHAnsi" w:hAnsiTheme="minorHAnsi" w:cstheme="minorHAnsi"/>
          <w:sz w:val="22"/>
          <w:szCs w:val="22"/>
        </w:rPr>
        <w:t>concubin,</w:t>
      </w:r>
    </w:p>
    <w:p w14:paraId="2B0F0558" w14:textId="77777777" w:rsidR="003E59B1" w:rsidRPr="00804534" w:rsidRDefault="003E59B1"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 xml:space="preserve">Ses fonctions bénévoles susceptibles de faire naître un conflit d’intérêts, </w:t>
      </w:r>
    </w:p>
    <w:p w14:paraId="7A4CD1E3" w14:textId="77777777" w:rsidR="00965A80" w:rsidRPr="00804534" w:rsidRDefault="003E59B1" w:rsidP="00371277">
      <w:pPr>
        <w:pStyle w:val="NormalWeb"/>
        <w:numPr>
          <w:ilvl w:val="0"/>
          <w:numId w:val="6"/>
        </w:numPr>
        <w:spacing w:before="0" w:beforeAutospacing="0" w:after="0" w:afterAutospacing="0"/>
        <w:ind w:left="284" w:hanging="284"/>
        <w:jc w:val="both"/>
        <w:rPr>
          <w:rFonts w:asciiTheme="minorHAnsi" w:hAnsiTheme="minorHAnsi" w:cstheme="minorHAnsi"/>
          <w:sz w:val="22"/>
          <w:szCs w:val="22"/>
        </w:rPr>
      </w:pPr>
      <w:r w:rsidRPr="00804534">
        <w:rPr>
          <w:rFonts w:asciiTheme="minorHAnsi" w:hAnsiTheme="minorHAnsi" w:cstheme="minorHAnsi"/>
          <w:sz w:val="22"/>
          <w:szCs w:val="22"/>
        </w:rPr>
        <w:t>Ses fonctions et mandats électifs exercés à la date de l’élection ou de la nomination.</w:t>
      </w:r>
    </w:p>
    <w:p w14:paraId="701CF842" w14:textId="77777777" w:rsidR="00965A80" w:rsidRPr="00804534" w:rsidRDefault="003E59B1"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De même, dans l'exercice de ses fonctions, l'élu local s'abstient de prendre des mesures lui accordant un avantage personnel ou professionnel futur après la cessation de son mandat et de ses fonctions.</w:t>
      </w:r>
    </w:p>
    <w:p w14:paraId="226CF37D" w14:textId="77777777" w:rsidR="005E507A" w:rsidRPr="00804534" w:rsidRDefault="005E507A" w:rsidP="005E507A">
      <w:pPr>
        <w:pStyle w:val="NormalWeb"/>
        <w:spacing w:before="0" w:beforeAutospacing="0" w:after="0" w:afterAutospacing="0"/>
        <w:jc w:val="both"/>
        <w:rPr>
          <w:rFonts w:asciiTheme="minorHAnsi" w:hAnsiTheme="minorHAnsi" w:cstheme="minorHAnsi"/>
          <w:sz w:val="22"/>
          <w:szCs w:val="22"/>
          <w:u w:val="single"/>
        </w:rPr>
      </w:pPr>
    </w:p>
    <w:p w14:paraId="48C5D176" w14:textId="77777777" w:rsidR="003E59B1" w:rsidRPr="00804534" w:rsidRDefault="003E59B1" w:rsidP="00AC2FE8">
      <w:pPr>
        <w:pStyle w:val="Titre2"/>
        <w:rPr>
          <w:rFonts w:asciiTheme="minorHAnsi" w:hAnsiTheme="minorHAnsi" w:cstheme="minorHAnsi"/>
          <w:sz w:val="22"/>
          <w:szCs w:val="22"/>
        </w:rPr>
      </w:pPr>
      <w:r w:rsidRPr="00804534">
        <w:rPr>
          <w:rFonts w:asciiTheme="minorHAnsi" w:hAnsiTheme="minorHAnsi" w:cstheme="minorHAnsi"/>
          <w:sz w:val="22"/>
          <w:szCs w:val="22"/>
        </w:rPr>
        <w:t xml:space="preserve">Responsabilité </w:t>
      </w:r>
    </w:p>
    <w:p w14:paraId="6801678B" w14:textId="77777777" w:rsidR="00E55CCD" w:rsidRPr="00804534" w:rsidRDefault="00E55CCD" w:rsidP="005E507A">
      <w:pPr>
        <w:pStyle w:val="NormalWeb"/>
        <w:spacing w:before="0" w:beforeAutospacing="0" w:after="0" w:afterAutospacing="0"/>
        <w:jc w:val="both"/>
        <w:rPr>
          <w:rFonts w:asciiTheme="minorHAnsi" w:hAnsiTheme="minorHAnsi" w:cstheme="minorHAnsi"/>
          <w:sz w:val="22"/>
          <w:szCs w:val="22"/>
        </w:rPr>
      </w:pPr>
      <w:r w:rsidRPr="00804534">
        <w:rPr>
          <w:rFonts w:asciiTheme="minorHAnsi" w:hAnsiTheme="minorHAnsi" w:cstheme="minorHAnsi"/>
          <w:sz w:val="22"/>
          <w:szCs w:val="22"/>
        </w:rPr>
        <w:t>Issu du suffrage universel, l'élu local est et reste responsable de ses actes pour la durée de son mandat devant l'ensemble des citoyens de la collectivité territoriale, à qui il rend compte des actes et décisions pris dans le cadre de ses fonctions.</w:t>
      </w:r>
    </w:p>
    <w:p w14:paraId="18EE2ADF" w14:textId="77777777" w:rsidR="005E507A" w:rsidRPr="00804534" w:rsidRDefault="005E507A" w:rsidP="005E507A">
      <w:pPr>
        <w:spacing w:after="0" w:line="240" w:lineRule="auto"/>
        <w:jc w:val="both"/>
        <w:rPr>
          <w:rFonts w:cstheme="minorHAnsi"/>
          <w:u w:val="single"/>
        </w:rPr>
      </w:pPr>
    </w:p>
    <w:p w14:paraId="03EF6BA8" w14:textId="77777777" w:rsidR="00587446" w:rsidRPr="00804534" w:rsidRDefault="0075561D" w:rsidP="00AC2FE8">
      <w:pPr>
        <w:pStyle w:val="Titre1"/>
        <w:rPr>
          <w:rFonts w:asciiTheme="minorHAnsi" w:hAnsiTheme="minorHAnsi" w:cstheme="minorHAnsi"/>
          <w:sz w:val="22"/>
          <w:szCs w:val="22"/>
        </w:rPr>
      </w:pPr>
      <w:r w:rsidRPr="00804534">
        <w:rPr>
          <w:rFonts w:asciiTheme="minorHAnsi" w:hAnsiTheme="minorHAnsi" w:cstheme="minorHAnsi"/>
          <w:sz w:val="22"/>
          <w:szCs w:val="22"/>
        </w:rPr>
        <w:t>Du référent déontologue</w:t>
      </w:r>
    </w:p>
    <w:p w14:paraId="1301B9D1" w14:textId="77777777" w:rsidR="00E86DCA" w:rsidRPr="00804534" w:rsidRDefault="00E86DCA" w:rsidP="005E507A">
      <w:pPr>
        <w:spacing w:after="0" w:line="240" w:lineRule="auto"/>
        <w:jc w:val="both"/>
        <w:rPr>
          <w:rFonts w:cstheme="minorHAnsi"/>
        </w:rPr>
      </w:pPr>
      <w:r w:rsidRPr="00804534">
        <w:rPr>
          <w:rFonts w:cstheme="minorHAnsi"/>
        </w:rPr>
        <w:t>Il est procédé à la nomination d’un</w:t>
      </w:r>
      <w:r w:rsidR="00371277" w:rsidRPr="00804534">
        <w:rPr>
          <w:rFonts w:cstheme="minorHAnsi"/>
        </w:rPr>
        <w:t xml:space="preserve"> ou plusieurs</w:t>
      </w:r>
      <w:r w:rsidRPr="00804534">
        <w:rPr>
          <w:rFonts w:cstheme="minorHAnsi"/>
        </w:rPr>
        <w:t xml:space="preserve"> référent</w:t>
      </w:r>
      <w:r w:rsidR="00371277" w:rsidRPr="00804534">
        <w:rPr>
          <w:rFonts w:cstheme="minorHAnsi"/>
        </w:rPr>
        <w:t>s</w:t>
      </w:r>
      <w:r w:rsidRPr="00804534">
        <w:rPr>
          <w:rFonts w:cstheme="minorHAnsi"/>
        </w:rPr>
        <w:t xml:space="preserve"> déontologue</w:t>
      </w:r>
      <w:r w:rsidR="00371277" w:rsidRPr="00804534">
        <w:rPr>
          <w:rFonts w:cstheme="minorHAnsi"/>
        </w:rPr>
        <w:t>s</w:t>
      </w:r>
      <w:r w:rsidRPr="00804534">
        <w:rPr>
          <w:rFonts w:cstheme="minorHAnsi"/>
        </w:rPr>
        <w:t xml:space="preserve"> qui </w:t>
      </w:r>
      <w:r w:rsidR="00371277" w:rsidRPr="00804534">
        <w:rPr>
          <w:rFonts w:cstheme="minorHAnsi"/>
        </w:rPr>
        <w:t>ont</w:t>
      </w:r>
      <w:r w:rsidRPr="00804534">
        <w:rPr>
          <w:rFonts w:cstheme="minorHAnsi"/>
        </w:rPr>
        <w:t xml:space="preserve"> pour mission</w:t>
      </w:r>
      <w:r w:rsidR="00323A4E" w:rsidRPr="00804534">
        <w:rPr>
          <w:rFonts w:cstheme="minorHAnsi"/>
        </w:rPr>
        <w:t xml:space="preserve"> </w:t>
      </w:r>
      <w:r w:rsidR="00727F2C" w:rsidRPr="00804534">
        <w:rPr>
          <w:rFonts w:cstheme="minorHAnsi"/>
        </w:rPr>
        <w:t xml:space="preserve">de veiller au respect </w:t>
      </w:r>
      <w:r w:rsidR="0007167B" w:rsidRPr="00804534">
        <w:rPr>
          <w:rFonts w:cstheme="minorHAnsi"/>
        </w:rPr>
        <w:t>des présents engagements</w:t>
      </w:r>
      <w:r w:rsidR="00727F2C" w:rsidRPr="00804534">
        <w:rPr>
          <w:rFonts w:cstheme="minorHAnsi"/>
        </w:rPr>
        <w:t xml:space="preserve">, et </w:t>
      </w:r>
      <w:r w:rsidR="00323A4E" w:rsidRPr="00804534">
        <w:rPr>
          <w:rFonts w:cstheme="minorHAnsi"/>
        </w:rPr>
        <w:t xml:space="preserve">d’examiner </w:t>
      </w:r>
      <w:r w:rsidR="00727F2C" w:rsidRPr="00804534">
        <w:rPr>
          <w:rFonts w:cstheme="minorHAnsi"/>
        </w:rPr>
        <w:t xml:space="preserve">les conflits d’intérêts. </w:t>
      </w:r>
    </w:p>
    <w:p w14:paraId="444239BA" w14:textId="76C46A5C" w:rsidR="0075561D" w:rsidRPr="00804534" w:rsidRDefault="0075561D" w:rsidP="005E507A">
      <w:pPr>
        <w:spacing w:after="0" w:line="240" w:lineRule="auto"/>
        <w:jc w:val="both"/>
        <w:rPr>
          <w:rFonts w:cstheme="minorHAnsi"/>
        </w:rPr>
      </w:pPr>
      <w:r w:rsidRPr="00804534">
        <w:rPr>
          <w:rFonts w:cstheme="minorHAnsi"/>
        </w:rPr>
        <w:t>Le référent déontologue est une personnalité qualifiée désignée par arrêté, par l</w:t>
      </w:r>
      <w:r w:rsidR="00E1401E">
        <w:rPr>
          <w:rFonts w:cstheme="minorHAnsi"/>
        </w:rPr>
        <w:t>a</w:t>
      </w:r>
      <w:r w:rsidRPr="00804534">
        <w:rPr>
          <w:rFonts w:cstheme="minorHAnsi"/>
        </w:rPr>
        <w:t xml:space="preserve"> </w:t>
      </w:r>
      <w:r w:rsidR="00E1401E">
        <w:rPr>
          <w:rFonts w:cstheme="minorHAnsi"/>
        </w:rPr>
        <w:t>P</w:t>
      </w:r>
      <w:r w:rsidRPr="00804534">
        <w:rPr>
          <w:rFonts w:cstheme="minorHAnsi"/>
        </w:rPr>
        <w:t xml:space="preserve">résident du Centre de </w:t>
      </w:r>
      <w:r w:rsidR="00E1401E">
        <w:rPr>
          <w:rFonts w:cstheme="minorHAnsi"/>
        </w:rPr>
        <w:t>G</w:t>
      </w:r>
      <w:r w:rsidRPr="00804534">
        <w:rPr>
          <w:rFonts w:cstheme="minorHAnsi"/>
        </w:rPr>
        <w:t xml:space="preserve">estion </w:t>
      </w:r>
      <w:r w:rsidR="00E1401E">
        <w:rPr>
          <w:rFonts w:cstheme="minorHAnsi"/>
        </w:rPr>
        <w:t>de la Nièvre</w:t>
      </w:r>
      <w:r w:rsidR="00371277" w:rsidRPr="00804534">
        <w:rPr>
          <w:rFonts w:cstheme="minorHAnsi"/>
        </w:rPr>
        <w:t>.</w:t>
      </w:r>
      <w:r w:rsidRPr="00804534">
        <w:rPr>
          <w:rFonts w:cstheme="minorHAnsi"/>
        </w:rPr>
        <w:t xml:space="preserve"> Il est compétent pour répondre aux saisines des élus des collectivités ayant adopté par délibération</w:t>
      </w:r>
      <w:r w:rsidR="0007167B" w:rsidRPr="00804534">
        <w:rPr>
          <w:rFonts w:cstheme="minorHAnsi"/>
        </w:rPr>
        <w:t xml:space="preserve"> les présents engagements, sur toute question</w:t>
      </w:r>
      <w:r w:rsidRPr="00804534">
        <w:rPr>
          <w:rFonts w:cstheme="minorHAnsi"/>
        </w:rPr>
        <w:t xml:space="preserve"> relative à l’application des principes déontologiques et éthiques qui y sont contenus, sur la question des conflits d’intérêts</w:t>
      </w:r>
      <w:r w:rsidR="006C30A5" w:rsidRPr="00804534">
        <w:rPr>
          <w:rFonts w:cstheme="minorHAnsi"/>
        </w:rPr>
        <w:t>.</w:t>
      </w:r>
    </w:p>
    <w:p w14:paraId="3BAD7441" w14:textId="4408DBC8" w:rsidR="0075561D" w:rsidRPr="00804534" w:rsidRDefault="0075561D" w:rsidP="005E507A">
      <w:pPr>
        <w:spacing w:after="0" w:line="240" w:lineRule="auto"/>
        <w:jc w:val="both"/>
        <w:rPr>
          <w:rFonts w:cstheme="minorHAnsi"/>
        </w:rPr>
      </w:pPr>
      <w:r w:rsidRPr="00804534">
        <w:rPr>
          <w:rFonts w:cstheme="minorHAnsi"/>
        </w:rPr>
        <w:t xml:space="preserve">Dans le cadre de sa mission, le référent déontologue est assisté par </w:t>
      </w:r>
      <w:r w:rsidR="00E1401E">
        <w:rPr>
          <w:rFonts w:cstheme="minorHAnsi"/>
        </w:rPr>
        <w:t xml:space="preserve">les services </w:t>
      </w:r>
      <w:r w:rsidRPr="00804534">
        <w:rPr>
          <w:rFonts w:cstheme="minorHAnsi"/>
        </w:rPr>
        <w:t xml:space="preserve">du </w:t>
      </w:r>
      <w:r w:rsidR="00E1401E">
        <w:rPr>
          <w:rFonts w:cstheme="minorHAnsi"/>
        </w:rPr>
        <w:t>C</w:t>
      </w:r>
      <w:r w:rsidRPr="00804534">
        <w:rPr>
          <w:rFonts w:cstheme="minorHAnsi"/>
        </w:rPr>
        <w:t xml:space="preserve">entre de </w:t>
      </w:r>
      <w:r w:rsidR="00E1401E">
        <w:rPr>
          <w:rFonts w:cstheme="minorHAnsi"/>
        </w:rPr>
        <w:t>G</w:t>
      </w:r>
      <w:r w:rsidRPr="00804534">
        <w:rPr>
          <w:rFonts w:cstheme="minorHAnsi"/>
        </w:rPr>
        <w:t xml:space="preserve">estion, </w:t>
      </w:r>
      <w:r w:rsidR="00E1401E">
        <w:rPr>
          <w:rFonts w:cstheme="minorHAnsi"/>
        </w:rPr>
        <w:t xml:space="preserve">qui </w:t>
      </w:r>
      <w:r w:rsidR="00727226">
        <w:rPr>
          <w:rFonts w:cstheme="minorHAnsi"/>
        </w:rPr>
        <w:t xml:space="preserve">lui </w:t>
      </w:r>
      <w:r w:rsidRPr="00804534">
        <w:rPr>
          <w:rFonts w:cstheme="minorHAnsi"/>
        </w:rPr>
        <w:t>transmet</w:t>
      </w:r>
      <w:r w:rsidR="00E1401E">
        <w:rPr>
          <w:rFonts w:cstheme="minorHAnsi"/>
        </w:rPr>
        <w:t>tent</w:t>
      </w:r>
      <w:r w:rsidRPr="00804534">
        <w:rPr>
          <w:rFonts w:cstheme="minorHAnsi"/>
        </w:rPr>
        <w:t xml:space="preserve"> sans délai toutes saisines</w:t>
      </w:r>
      <w:r w:rsidR="00E1401E">
        <w:rPr>
          <w:rFonts w:cstheme="minorHAnsi"/>
        </w:rPr>
        <w:t>.</w:t>
      </w:r>
      <w:r w:rsidRPr="00804534">
        <w:rPr>
          <w:rFonts w:cstheme="minorHAnsi"/>
        </w:rPr>
        <w:t xml:space="preserve"> </w:t>
      </w:r>
    </w:p>
    <w:p w14:paraId="0851B9BC" w14:textId="77777777" w:rsidR="005E507A" w:rsidRPr="00804534" w:rsidRDefault="005E507A" w:rsidP="005E507A">
      <w:pPr>
        <w:spacing w:after="0" w:line="240" w:lineRule="auto"/>
        <w:jc w:val="both"/>
        <w:rPr>
          <w:rFonts w:cstheme="minorHAnsi"/>
          <w:u w:val="single"/>
        </w:rPr>
      </w:pPr>
    </w:p>
    <w:p w14:paraId="424F05CA" w14:textId="77777777" w:rsidR="00587446" w:rsidRPr="00804534" w:rsidRDefault="0075561D" w:rsidP="00AC2FE8">
      <w:pPr>
        <w:pStyle w:val="Titre2"/>
        <w:rPr>
          <w:rFonts w:asciiTheme="minorHAnsi" w:hAnsiTheme="minorHAnsi" w:cstheme="minorHAnsi"/>
          <w:sz w:val="22"/>
          <w:szCs w:val="22"/>
        </w:rPr>
      </w:pPr>
      <w:r w:rsidRPr="00804534">
        <w:rPr>
          <w:rFonts w:asciiTheme="minorHAnsi" w:hAnsiTheme="minorHAnsi" w:cstheme="minorHAnsi"/>
          <w:sz w:val="22"/>
          <w:szCs w:val="22"/>
        </w:rPr>
        <w:t>De la saisine du référent déontologue</w:t>
      </w:r>
    </w:p>
    <w:p w14:paraId="6C9DDB77" w14:textId="313BD2A7" w:rsidR="0045560E" w:rsidRPr="00804534" w:rsidRDefault="0075561D" w:rsidP="005E507A">
      <w:pPr>
        <w:spacing w:after="0" w:line="240" w:lineRule="auto"/>
        <w:jc w:val="both"/>
        <w:rPr>
          <w:rFonts w:cstheme="minorHAnsi"/>
        </w:rPr>
      </w:pPr>
      <w:r w:rsidRPr="00804534">
        <w:rPr>
          <w:rFonts w:cstheme="minorHAnsi"/>
        </w:rPr>
        <w:t xml:space="preserve">Le référent déontologue du Centre de </w:t>
      </w:r>
      <w:r w:rsidR="00E1401E">
        <w:rPr>
          <w:rFonts w:cstheme="minorHAnsi"/>
        </w:rPr>
        <w:t>G</w:t>
      </w:r>
      <w:r w:rsidRPr="00804534">
        <w:rPr>
          <w:rFonts w:cstheme="minorHAnsi"/>
        </w:rPr>
        <w:t xml:space="preserve">estion </w:t>
      </w:r>
      <w:r w:rsidR="00E1401E">
        <w:rPr>
          <w:rFonts w:cstheme="minorHAnsi"/>
        </w:rPr>
        <w:t>de la Nièvre</w:t>
      </w:r>
      <w:r w:rsidRPr="00804534">
        <w:rPr>
          <w:rFonts w:cstheme="minorHAnsi"/>
        </w:rPr>
        <w:t xml:space="preserve"> peut être saisi par tout élu d’une collectivité ayant choisi d’adhérer </w:t>
      </w:r>
      <w:r w:rsidR="0045560E" w:rsidRPr="00804534">
        <w:rPr>
          <w:rFonts w:cstheme="minorHAnsi"/>
        </w:rPr>
        <w:t xml:space="preserve">par délibération, </w:t>
      </w:r>
      <w:r w:rsidRPr="00804534">
        <w:rPr>
          <w:rFonts w:cstheme="minorHAnsi"/>
        </w:rPr>
        <w:t>au présent dispositif</w:t>
      </w:r>
      <w:r w:rsidR="0045560E" w:rsidRPr="00804534">
        <w:rPr>
          <w:rFonts w:cstheme="minorHAnsi"/>
        </w:rPr>
        <w:t>.</w:t>
      </w:r>
    </w:p>
    <w:p w14:paraId="7EF95033" w14:textId="6EB83D11" w:rsidR="0075561D" w:rsidRPr="00804534" w:rsidRDefault="0075561D" w:rsidP="005E507A">
      <w:pPr>
        <w:spacing w:after="0" w:line="240" w:lineRule="auto"/>
        <w:jc w:val="both"/>
        <w:rPr>
          <w:rFonts w:cstheme="minorHAnsi"/>
        </w:rPr>
      </w:pPr>
      <w:r w:rsidRPr="00804534">
        <w:rPr>
          <w:rFonts w:cstheme="minorHAnsi"/>
        </w:rPr>
        <w:t xml:space="preserve">La saisine se fait </w:t>
      </w:r>
      <w:r w:rsidRPr="0064039E">
        <w:rPr>
          <w:rFonts w:cstheme="minorHAnsi"/>
          <w:color w:val="0070C0"/>
        </w:rPr>
        <w:t xml:space="preserve">via le formulaire de saisine </w:t>
      </w:r>
      <w:r w:rsidRPr="00804534">
        <w:rPr>
          <w:rFonts w:cstheme="minorHAnsi"/>
        </w:rPr>
        <w:t>sur le site</w:t>
      </w:r>
      <w:r w:rsidR="008F63D0" w:rsidRPr="00804534">
        <w:rPr>
          <w:rFonts w:cstheme="minorHAnsi"/>
        </w:rPr>
        <w:t xml:space="preserve"> d</w:t>
      </w:r>
      <w:r w:rsidR="00371277" w:rsidRPr="00804534">
        <w:rPr>
          <w:rFonts w:cstheme="minorHAnsi"/>
        </w:rPr>
        <w:t xml:space="preserve">u </w:t>
      </w:r>
      <w:r w:rsidR="00E1401E">
        <w:rPr>
          <w:rFonts w:cstheme="minorHAnsi"/>
        </w:rPr>
        <w:t>C</w:t>
      </w:r>
      <w:r w:rsidR="00371277" w:rsidRPr="00804534">
        <w:rPr>
          <w:rFonts w:cstheme="minorHAnsi"/>
        </w:rPr>
        <w:t xml:space="preserve">entre de </w:t>
      </w:r>
      <w:r w:rsidR="009B61EE">
        <w:rPr>
          <w:rFonts w:cstheme="minorHAnsi"/>
        </w:rPr>
        <w:t>G</w:t>
      </w:r>
      <w:r w:rsidR="00371277" w:rsidRPr="00804534">
        <w:rPr>
          <w:rFonts w:cstheme="minorHAnsi"/>
        </w:rPr>
        <w:t xml:space="preserve">estion </w:t>
      </w:r>
      <w:r w:rsidR="009B61EE">
        <w:rPr>
          <w:rFonts w:cstheme="minorHAnsi"/>
        </w:rPr>
        <w:t>de la Nièvre</w:t>
      </w:r>
      <w:r w:rsidR="00371277" w:rsidRPr="00804534">
        <w:rPr>
          <w:rFonts w:cstheme="minorHAnsi"/>
        </w:rPr>
        <w:t xml:space="preserve"> (www.cdg</w:t>
      </w:r>
      <w:r w:rsidR="009B61EE">
        <w:rPr>
          <w:rFonts w:cstheme="minorHAnsi"/>
        </w:rPr>
        <w:t>58</w:t>
      </w:r>
      <w:r w:rsidR="00371277" w:rsidRPr="00804534">
        <w:rPr>
          <w:rFonts w:cstheme="minorHAnsi"/>
        </w:rPr>
        <w:t>.</w:t>
      </w:r>
      <w:r w:rsidR="009B61EE">
        <w:rPr>
          <w:rFonts w:cstheme="minorHAnsi"/>
        </w:rPr>
        <w:t>com</w:t>
      </w:r>
      <w:r w:rsidR="00371277" w:rsidRPr="00804534">
        <w:rPr>
          <w:rFonts w:cstheme="minorHAnsi"/>
        </w:rPr>
        <w:t>)</w:t>
      </w:r>
      <w:r w:rsidR="0007167B" w:rsidRPr="00804534">
        <w:rPr>
          <w:rFonts w:cstheme="minorHAnsi"/>
        </w:rPr>
        <w:t>.</w:t>
      </w:r>
      <w:r w:rsidR="00F4186F" w:rsidRPr="00804534">
        <w:rPr>
          <w:rFonts w:cstheme="minorHAnsi"/>
        </w:rPr>
        <w:t xml:space="preserve"> </w:t>
      </w:r>
    </w:p>
    <w:p w14:paraId="3D86AAFD" w14:textId="77777777" w:rsidR="00727F2C" w:rsidRPr="00804534" w:rsidRDefault="00566BCB" w:rsidP="005E507A">
      <w:pPr>
        <w:spacing w:after="0" w:line="240" w:lineRule="auto"/>
        <w:jc w:val="both"/>
        <w:rPr>
          <w:rFonts w:cstheme="minorHAnsi"/>
        </w:rPr>
      </w:pPr>
      <w:r w:rsidRPr="00804534">
        <w:rPr>
          <w:rFonts w:cstheme="minorHAnsi"/>
        </w:rPr>
        <w:t xml:space="preserve">Le référent déontologue apprécie si la demande relève de son champ de compétence, sinon il renvoie ladite demande à l’administration, pour un traitement par le service compétent. </w:t>
      </w:r>
    </w:p>
    <w:p w14:paraId="725A8C7D" w14:textId="77777777" w:rsidR="00547F87" w:rsidRPr="00804534" w:rsidRDefault="00547F87" w:rsidP="005E507A">
      <w:pPr>
        <w:spacing w:after="0" w:line="240" w:lineRule="auto"/>
        <w:jc w:val="both"/>
        <w:rPr>
          <w:rFonts w:cstheme="minorHAnsi"/>
        </w:rPr>
      </w:pPr>
      <w:r w:rsidRPr="00804534">
        <w:rPr>
          <w:rFonts w:cstheme="minorHAnsi"/>
        </w:rPr>
        <w:lastRenderedPageBreak/>
        <w:t xml:space="preserve">Il peut </w:t>
      </w:r>
      <w:r w:rsidR="008F63D0" w:rsidRPr="00804534">
        <w:rPr>
          <w:rFonts w:cstheme="minorHAnsi"/>
        </w:rPr>
        <w:t>être</w:t>
      </w:r>
      <w:r w:rsidRPr="00804534">
        <w:rPr>
          <w:rFonts w:cstheme="minorHAnsi"/>
        </w:rPr>
        <w:t xml:space="preserve"> saisi par tout élu qui souhaite, pour son cas personnel, le consulter sur le respect des principes énoncés dans </w:t>
      </w:r>
      <w:r w:rsidR="0007167B" w:rsidRPr="00804534">
        <w:rPr>
          <w:rFonts w:cstheme="minorHAnsi"/>
        </w:rPr>
        <w:t>les présents engagements</w:t>
      </w:r>
      <w:r w:rsidRPr="00804534">
        <w:rPr>
          <w:rFonts w:cstheme="minorHAnsi"/>
        </w:rPr>
        <w:t>. Les saisines sont</w:t>
      </w:r>
      <w:r w:rsidR="0007167B" w:rsidRPr="00804534">
        <w:rPr>
          <w:rFonts w:cstheme="minorHAnsi"/>
        </w:rPr>
        <w:t>,</w:t>
      </w:r>
      <w:r w:rsidRPr="00804534">
        <w:rPr>
          <w:rFonts w:cstheme="minorHAnsi"/>
        </w:rPr>
        <w:t xml:space="preserve"> en tout état de cause</w:t>
      </w:r>
      <w:r w:rsidR="0007167B" w:rsidRPr="00804534">
        <w:rPr>
          <w:rFonts w:cstheme="minorHAnsi"/>
        </w:rPr>
        <w:t>,</w:t>
      </w:r>
      <w:r w:rsidRPr="00804534">
        <w:rPr>
          <w:rFonts w:cstheme="minorHAnsi"/>
        </w:rPr>
        <w:t xml:space="preserve"> confidentielles et ne peuvent </w:t>
      </w:r>
      <w:r w:rsidR="008F63D0" w:rsidRPr="00804534">
        <w:rPr>
          <w:rFonts w:cstheme="minorHAnsi"/>
        </w:rPr>
        <w:t>être</w:t>
      </w:r>
      <w:r w:rsidRPr="00804534">
        <w:rPr>
          <w:rFonts w:cstheme="minorHAnsi"/>
        </w:rPr>
        <w:t xml:space="preserve"> rendu</w:t>
      </w:r>
      <w:r w:rsidR="0007167B" w:rsidRPr="00804534">
        <w:rPr>
          <w:rFonts w:cstheme="minorHAnsi"/>
        </w:rPr>
        <w:t>es</w:t>
      </w:r>
      <w:r w:rsidRPr="00804534">
        <w:rPr>
          <w:rFonts w:cstheme="minorHAnsi"/>
        </w:rPr>
        <w:t xml:space="preserve"> publiques que par l’élu concerné. </w:t>
      </w:r>
    </w:p>
    <w:p w14:paraId="16CC9CC9" w14:textId="77777777" w:rsidR="00F4186F" w:rsidRPr="00804534" w:rsidRDefault="00547F87" w:rsidP="005E507A">
      <w:pPr>
        <w:spacing w:after="0" w:line="240" w:lineRule="auto"/>
        <w:jc w:val="both"/>
        <w:rPr>
          <w:rFonts w:cstheme="minorHAnsi"/>
        </w:rPr>
      </w:pPr>
      <w:r w:rsidRPr="00804534">
        <w:rPr>
          <w:rFonts w:cstheme="minorHAnsi"/>
        </w:rPr>
        <w:t>Lorsqu’il constate un m</w:t>
      </w:r>
      <w:r w:rsidR="0007167B" w:rsidRPr="00804534">
        <w:rPr>
          <w:rFonts w:cstheme="minorHAnsi"/>
        </w:rPr>
        <w:t>anquement aux principes ici énoncés</w:t>
      </w:r>
      <w:r w:rsidRPr="00804534">
        <w:rPr>
          <w:rFonts w:cstheme="minorHAnsi"/>
        </w:rPr>
        <w:t xml:space="preserve">, le référent en informe l’auteur de la saisine, et lui fait part de </w:t>
      </w:r>
      <w:r w:rsidR="008F63D0" w:rsidRPr="00804534">
        <w:rPr>
          <w:rFonts w:cstheme="minorHAnsi"/>
        </w:rPr>
        <w:t>toutes préconisations nécessaires</w:t>
      </w:r>
      <w:r w:rsidRPr="00804534">
        <w:rPr>
          <w:rFonts w:cstheme="minorHAnsi"/>
        </w:rPr>
        <w:t xml:space="preserve"> po</w:t>
      </w:r>
      <w:r w:rsidR="00274124" w:rsidRPr="00804534">
        <w:rPr>
          <w:rFonts w:cstheme="minorHAnsi"/>
        </w:rPr>
        <w:t xml:space="preserve">ur se conformer à ses devoirs. </w:t>
      </w:r>
    </w:p>
    <w:p w14:paraId="42A78AC9" w14:textId="77777777" w:rsidR="00F4186F" w:rsidRDefault="00F4186F" w:rsidP="005E507A">
      <w:pPr>
        <w:spacing w:after="0" w:line="240" w:lineRule="auto"/>
        <w:jc w:val="both"/>
        <w:rPr>
          <w:rFonts w:cstheme="minorHAnsi"/>
        </w:rPr>
      </w:pPr>
      <w:r w:rsidRPr="00804534">
        <w:rPr>
          <w:rFonts w:cstheme="minorHAnsi"/>
        </w:rPr>
        <w:t>En cas de fait pénal, le référent déontologue est contrai</w:t>
      </w:r>
      <w:r w:rsidR="0007167B" w:rsidRPr="00804534">
        <w:rPr>
          <w:rFonts w:cstheme="minorHAnsi"/>
        </w:rPr>
        <w:t>n</w:t>
      </w:r>
      <w:r w:rsidRPr="00804534">
        <w:rPr>
          <w:rFonts w:cstheme="minorHAnsi"/>
        </w:rPr>
        <w:t xml:space="preserve">t d’informer le procureur de la république. </w:t>
      </w:r>
    </w:p>
    <w:p w14:paraId="17F64AE7" w14:textId="77777777" w:rsidR="00727226" w:rsidRDefault="00727226" w:rsidP="005E507A">
      <w:pPr>
        <w:spacing w:after="0" w:line="240" w:lineRule="auto"/>
        <w:jc w:val="both"/>
        <w:rPr>
          <w:rFonts w:cstheme="minorHAnsi"/>
        </w:rPr>
      </w:pPr>
    </w:p>
    <w:p w14:paraId="60D247A2" w14:textId="77777777" w:rsidR="00727226" w:rsidRDefault="00727226" w:rsidP="005E507A">
      <w:pPr>
        <w:spacing w:after="0" w:line="240" w:lineRule="auto"/>
        <w:jc w:val="both"/>
        <w:rPr>
          <w:rFonts w:cstheme="minorHAnsi"/>
        </w:rPr>
      </w:pPr>
    </w:p>
    <w:p w14:paraId="5E4B50EC" w14:textId="77777777" w:rsidR="00727226" w:rsidRDefault="00727226" w:rsidP="005E507A">
      <w:pPr>
        <w:spacing w:after="0" w:line="240" w:lineRule="auto"/>
        <w:jc w:val="both"/>
        <w:rPr>
          <w:rFonts w:cstheme="minorHAnsi"/>
        </w:rPr>
      </w:pPr>
    </w:p>
    <w:p w14:paraId="7755A44F" w14:textId="77777777" w:rsidR="00727226" w:rsidRDefault="00727226" w:rsidP="005E507A">
      <w:pPr>
        <w:spacing w:after="0" w:line="240" w:lineRule="auto"/>
        <w:jc w:val="both"/>
        <w:rPr>
          <w:rFonts w:cstheme="minorHAnsi"/>
        </w:rPr>
      </w:pPr>
    </w:p>
    <w:p w14:paraId="6A3F9DC4" w14:textId="77777777" w:rsidR="00727226" w:rsidRDefault="00727226" w:rsidP="005E507A">
      <w:pPr>
        <w:spacing w:after="0" w:line="240" w:lineRule="auto"/>
        <w:jc w:val="both"/>
        <w:rPr>
          <w:rFonts w:cstheme="minorHAnsi"/>
        </w:rPr>
      </w:pPr>
    </w:p>
    <w:p w14:paraId="370575AE" w14:textId="77777777" w:rsidR="00727226" w:rsidRDefault="00727226" w:rsidP="005E507A">
      <w:pPr>
        <w:spacing w:after="0" w:line="240" w:lineRule="auto"/>
        <w:jc w:val="both"/>
        <w:rPr>
          <w:rFonts w:cstheme="minorHAnsi"/>
        </w:rPr>
      </w:pPr>
    </w:p>
    <w:p w14:paraId="53835AE4" w14:textId="77777777" w:rsidR="00727226" w:rsidRPr="00727226" w:rsidRDefault="00727226" w:rsidP="00727226">
      <w:pPr>
        <w:pBdr>
          <w:top w:val="none" w:sz="4" w:space="0" w:color="000000"/>
          <w:left w:val="none" w:sz="4" w:space="0" w:color="000000"/>
          <w:bottom w:val="none" w:sz="4" w:space="0" w:color="000000"/>
          <w:right w:val="none" w:sz="4" w:space="0" w:color="000000"/>
        </w:pBdr>
        <w:tabs>
          <w:tab w:val="left" w:pos="708"/>
        </w:tabs>
        <w:spacing w:after="0"/>
        <w:ind w:left="5400"/>
        <w:rPr>
          <w:rFonts w:cstheme="minorHAnsi"/>
        </w:rPr>
      </w:pPr>
      <w:r w:rsidRPr="00727226">
        <w:rPr>
          <w:rFonts w:eastAsia="Arial" w:cstheme="minorHAnsi"/>
          <w:color w:val="000000"/>
        </w:rPr>
        <w:t>Fait à ……… le …</w:t>
      </w:r>
      <w:proofErr w:type="gramStart"/>
      <w:r w:rsidRPr="00727226">
        <w:rPr>
          <w:rFonts w:eastAsia="Arial" w:cstheme="minorHAnsi"/>
          <w:color w:val="000000"/>
        </w:rPr>
        <w:t>…….</w:t>
      </w:r>
      <w:proofErr w:type="gramEnd"/>
      <w:r w:rsidRPr="00727226">
        <w:rPr>
          <w:rFonts w:eastAsia="Arial" w:cstheme="minorHAnsi"/>
          <w:color w:val="000000"/>
        </w:rPr>
        <w:t>,</w:t>
      </w:r>
    </w:p>
    <w:p w14:paraId="7142C0EE" w14:textId="77777777" w:rsidR="00727226" w:rsidRPr="00727226" w:rsidRDefault="00727226" w:rsidP="00727226">
      <w:pPr>
        <w:pBdr>
          <w:top w:val="none" w:sz="4" w:space="0" w:color="000000"/>
          <w:left w:val="none" w:sz="4" w:space="0" w:color="000000"/>
          <w:bottom w:val="none" w:sz="4" w:space="0" w:color="000000"/>
          <w:right w:val="none" w:sz="4" w:space="0" w:color="000000"/>
        </w:pBdr>
        <w:tabs>
          <w:tab w:val="left" w:pos="708"/>
        </w:tabs>
        <w:spacing w:after="0"/>
        <w:ind w:left="5400"/>
        <w:rPr>
          <w:rFonts w:cstheme="minorHAnsi"/>
        </w:rPr>
      </w:pPr>
      <w:r w:rsidRPr="00727226">
        <w:rPr>
          <w:rFonts w:eastAsia="Arial" w:cstheme="minorHAnsi"/>
          <w:color w:val="000000"/>
        </w:rPr>
        <w:t>Le Maire (ou le Président)</w:t>
      </w:r>
    </w:p>
    <w:p w14:paraId="448C4016" w14:textId="77777777" w:rsidR="00727226" w:rsidRPr="00804534" w:rsidRDefault="00727226" w:rsidP="005E507A">
      <w:pPr>
        <w:spacing w:after="0" w:line="240" w:lineRule="auto"/>
        <w:jc w:val="both"/>
        <w:rPr>
          <w:rFonts w:cstheme="minorHAnsi"/>
        </w:rPr>
      </w:pPr>
    </w:p>
    <w:p w14:paraId="30840A9A" w14:textId="77777777" w:rsidR="00BA68A8" w:rsidRPr="00804534" w:rsidRDefault="00BA68A8" w:rsidP="005E507A">
      <w:pPr>
        <w:spacing w:after="0" w:line="240" w:lineRule="auto"/>
        <w:jc w:val="both"/>
        <w:rPr>
          <w:rFonts w:cstheme="minorHAnsi"/>
        </w:rPr>
      </w:pPr>
    </w:p>
    <w:sectPr w:rsidR="00BA68A8" w:rsidRPr="00804534" w:rsidSect="00804534">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ABFC" w14:textId="77777777" w:rsidR="005E507A" w:rsidRDefault="005E507A" w:rsidP="005E507A">
      <w:pPr>
        <w:spacing w:after="0" w:line="240" w:lineRule="auto"/>
      </w:pPr>
      <w:r>
        <w:separator/>
      </w:r>
    </w:p>
  </w:endnote>
  <w:endnote w:type="continuationSeparator" w:id="0">
    <w:p w14:paraId="22C6B124" w14:textId="77777777" w:rsidR="005E507A" w:rsidRDefault="005E507A" w:rsidP="005E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77A8" w14:textId="77777777" w:rsidR="005E507A" w:rsidRDefault="005E507A" w:rsidP="005E507A">
      <w:pPr>
        <w:spacing w:after="0" w:line="240" w:lineRule="auto"/>
      </w:pPr>
      <w:r>
        <w:separator/>
      </w:r>
    </w:p>
  </w:footnote>
  <w:footnote w:type="continuationSeparator" w:id="0">
    <w:p w14:paraId="2561A5E6" w14:textId="77777777" w:rsidR="005E507A" w:rsidRDefault="005E507A" w:rsidP="005E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67A35"/>
    <w:multiLevelType w:val="hybridMultilevel"/>
    <w:tmpl w:val="6630AC6C"/>
    <w:lvl w:ilvl="0" w:tplc="C0700A24">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4D7061"/>
    <w:multiLevelType w:val="hybridMultilevel"/>
    <w:tmpl w:val="783067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C0141A"/>
    <w:multiLevelType w:val="multilevel"/>
    <w:tmpl w:val="9DB6E0A6"/>
    <w:lvl w:ilvl="0">
      <w:start w:val="1"/>
      <w:numFmt w:val="upperRoman"/>
      <w:pStyle w:val="Titre1"/>
      <w:lvlText w:val="%1."/>
      <w:lvlJc w:val="right"/>
      <w:pPr>
        <w:ind w:left="720" w:hanging="360"/>
      </w:p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EB532F"/>
    <w:multiLevelType w:val="multilevel"/>
    <w:tmpl w:val="DE260D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F30FE4"/>
    <w:multiLevelType w:val="hybridMultilevel"/>
    <w:tmpl w:val="833040EC"/>
    <w:lvl w:ilvl="0" w:tplc="65F2767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1A6E7F"/>
    <w:multiLevelType w:val="hybridMultilevel"/>
    <w:tmpl w:val="C89EFBF8"/>
    <w:lvl w:ilvl="0" w:tplc="1B2A5F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8767712">
    <w:abstractNumId w:val="1"/>
  </w:num>
  <w:num w:numId="2" w16cid:durableId="2125731820">
    <w:abstractNumId w:val="5"/>
  </w:num>
  <w:num w:numId="3" w16cid:durableId="792941763">
    <w:abstractNumId w:val="0"/>
  </w:num>
  <w:num w:numId="4" w16cid:durableId="1187450040">
    <w:abstractNumId w:val="3"/>
  </w:num>
  <w:num w:numId="5" w16cid:durableId="886600975">
    <w:abstractNumId w:val="2"/>
  </w:num>
  <w:num w:numId="6" w16cid:durableId="113957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F4"/>
    <w:rsid w:val="0007167B"/>
    <w:rsid w:val="000768C4"/>
    <w:rsid w:val="000C7248"/>
    <w:rsid w:val="000F140F"/>
    <w:rsid w:val="001C4510"/>
    <w:rsid w:val="00230BF1"/>
    <w:rsid w:val="00235B66"/>
    <w:rsid w:val="002364BE"/>
    <w:rsid w:val="00274124"/>
    <w:rsid w:val="00297DA5"/>
    <w:rsid w:val="002A3437"/>
    <w:rsid w:val="002E7DF6"/>
    <w:rsid w:val="002F4DB6"/>
    <w:rsid w:val="00301FCC"/>
    <w:rsid w:val="0031064A"/>
    <w:rsid w:val="00323A4E"/>
    <w:rsid w:val="003456C0"/>
    <w:rsid w:val="00371277"/>
    <w:rsid w:val="003D26EA"/>
    <w:rsid w:val="003E59B1"/>
    <w:rsid w:val="00402192"/>
    <w:rsid w:val="0045560E"/>
    <w:rsid w:val="004A5BC5"/>
    <w:rsid w:val="00547F87"/>
    <w:rsid w:val="00560AC5"/>
    <w:rsid w:val="00566BCB"/>
    <w:rsid w:val="00587446"/>
    <w:rsid w:val="005E507A"/>
    <w:rsid w:val="00606251"/>
    <w:rsid w:val="0064039E"/>
    <w:rsid w:val="006675EC"/>
    <w:rsid w:val="006910B9"/>
    <w:rsid w:val="006C30A5"/>
    <w:rsid w:val="006E7DC1"/>
    <w:rsid w:val="0072474F"/>
    <w:rsid w:val="0072642E"/>
    <w:rsid w:val="00727226"/>
    <w:rsid w:val="00727F2C"/>
    <w:rsid w:val="0075561D"/>
    <w:rsid w:val="007A636D"/>
    <w:rsid w:val="007C3946"/>
    <w:rsid w:val="007F6A5D"/>
    <w:rsid w:val="00804534"/>
    <w:rsid w:val="0086539E"/>
    <w:rsid w:val="00866554"/>
    <w:rsid w:val="00890A30"/>
    <w:rsid w:val="008B4EF4"/>
    <w:rsid w:val="008F63D0"/>
    <w:rsid w:val="009113D4"/>
    <w:rsid w:val="00945207"/>
    <w:rsid w:val="00962E82"/>
    <w:rsid w:val="00965A80"/>
    <w:rsid w:val="009B61EE"/>
    <w:rsid w:val="00A114A6"/>
    <w:rsid w:val="00A83E20"/>
    <w:rsid w:val="00AC2FE8"/>
    <w:rsid w:val="00B00D0F"/>
    <w:rsid w:val="00B41AEF"/>
    <w:rsid w:val="00B80553"/>
    <w:rsid w:val="00BA4940"/>
    <w:rsid w:val="00BA68A8"/>
    <w:rsid w:val="00BF5539"/>
    <w:rsid w:val="00CE0F30"/>
    <w:rsid w:val="00E1401E"/>
    <w:rsid w:val="00E55CCD"/>
    <w:rsid w:val="00E86DCA"/>
    <w:rsid w:val="00F003AD"/>
    <w:rsid w:val="00F4186F"/>
    <w:rsid w:val="00F62DBA"/>
    <w:rsid w:val="00FB666B"/>
    <w:rsid w:val="00FF3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5227F1"/>
  <w15:docId w15:val="{E1E525FE-C5AF-4FC7-A3F4-2275AC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4F"/>
  </w:style>
  <w:style w:type="paragraph" w:styleId="Titre1">
    <w:name w:val="heading 1"/>
    <w:basedOn w:val="Normal"/>
    <w:next w:val="Normal"/>
    <w:link w:val="Titre1Car"/>
    <w:uiPriority w:val="9"/>
    <w:qFormat/>
    <w:rsid w:val="00AC2FE8"/>
    <w:pPr>
      <w:keepNext/>
      <w:keepLines/>
      <w:numPr>
        <w:numId w:val="5"/>
      </w:numPr>
      <w:spacing w:before="240" w:after="0"/>
      <w:outlineLvl w:val="0"/>
    </w:pPr>
    <w:rPr>
      <w:rFonts w:asciiTheme="majorHAnsi" w:eastAsiaTheme="majorEastAsia" w:hAnsiTheme="majorHAnsi" w:cstheme="majorBidi"/>
      <w:color w:val="724269" w:themeColor="accent1" w:themeShade="BF"/>
      <w:sz w:val="32"/>
      <w:szCs w:val="32"/>
    </w:rPr>
  </w:style>
  <w:style w:type="paragraph" w:styleId="Titre2">
    <w:name w:val="heading 2"/>
    <w:basedOn w:val="Normal"/>
    <w:next w:val="Normal"/>
    <w:link w:val="Titre2Car"/>
    <w:uiPriority w:val="9"/>
    <w:unhideWhenUsed/>
    <w:qFormat/>
    <w:rsid w:val="00AC2FE8"/>
    <w:pPr>
      <w:keepNext/>
      <w:keepLines/>
      <w:numPr>
        <w:ilvl w:val="1"/>
        <w:numId w:val="5"/>
      </w:numPr>
      <w:spacing w:before="40" w:after="0"/>
      <w:outlineLvl w:val="1"/>
    </w:pPr>
    <w:rPr>
      <w:rFonts w:asciiTheme="majorHAnsi" w:eastAsiaTheme="majorEastAsia" w:hAnsiTheme="majorHAnsi" w:cstheme="majorBidi"/>
      <w:color w:val="724269" w:themeColor="accent1" w:themeShade="BF"/>
      <w:sz w:val="26"/>
      <w:szCs w:val="26"/>
    </w:rPr>
  </w:style>
  <w:style w:type="paragraph" w:styleId="Titre3">
    <w:name w:val="heading 3"/>
    <w:basedOn w:val="Normal"/>
    <w:next w:val="Normal"/>
    <w:link w:val="Titre3Car"/>
    <w:uiPriority w:val="9"/>
    <w:unhideWhenUsed/>
    <w:qFormat/>
    <w:rsid w:val="00AC2FE8"/>
    <w:pPr>
      <w:keepNext/>
      <w:keepLines/>
      <w:spacing w:before="40" w:after="0"/>
      <w:outlineLvl w:val="2"/>
    </w:pPr>
    <w:rPr>
      <w:rFonts w:asciiTheme="majorHAnsi" w:eastAsiaTheme="majorEastAsia" w:hAnsiTheme="majorHAnsi" w:cstheme="majorBidi"/>
      <w:color w:val="4C2C46"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5C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7DC1"/>
    <w:pPr>
      <w:ind w:left="720"/>
      <w:contextualSpacing/>
    </w:pPr>
  </w:style>
  <w:style w:type="paragraph" w:styleId="En-tte">
    <w:name w:val="header"/>
    <w:basedOn w:val="Normal"/>
    <w:link w:val="En-tteCar"/>
    <w:uiPriority w:val="99"/>
    <w:unhideWhenUsed/>
    <w:rsid w:val="005E507A"/>
    <w:pPr>
      <w:tabs>
        <w:tab w:val="center" w:pos="4536"/>
        <w:tab w:val="right" w:pos="9072"/>
      </w:tabs>
      <w:spacing w:after="0" w:line="240" w:lineRule="auto"/>
    </w:pPr>
  </w:style>
  <w:style w:type="character" w:customStyle="1" w:styleId="En-tteCar">
    <w:name w:val="En-tête Car"/>
    <w:basedOn w:val="Policepardfaut"/>
    <w:link w:val="En-tte"/>
    <w:uiPriority w:val="99"/>
    <w:rsid w:val="005E507A"/>
  </w:style>
  <w:style w:type="paragraph" w:styleId="Pieddepage">
    <w:name w:val="footer"/>
    <w:basedOn w:val="Normal"/>
    <w:link w:val="PieddepageCar"/>
    <w:uiPriority w:val="99"/>
    <w:unhideWhenUsed/>
    <w:rsid w:val="005E50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07A"/>
  </w:style>
  <w:style w:type="character" w:customStyle="1" w:styleId="Titre2Car">
    <w:name w:val="Titre 2 Car"/>
    <w:basedOn w:val="Policepardfaut"/>
    <w:link w:val="Titre2"/>
    <w:uiPriority w:val="9"/>
    <w:rsid w:val="00AC2FE8"/>
    <w:rPr>
      <w:rFonts w:asciiTheme="majorHAnsi" w:eastAsiaTheme="majorEastAsia" w:hAnsiTheme="majorHAnsi" w:cstheme="majorBidi"/>
      <w:color w:val="724269" w:themeColor="accent1" w:themeShade="BF"/>
      <w:sz w:val="26"/>
      <w:szCs w:val="26"/>
    </w:rPr>
  </w:style>
  <w:style w:type="character" w:customStyle="1" w:styleId="Titre1Car">
    <w:name w:val="Titre 1 Car"/>
    <w:basedOn w:val="Policepardfaut"/>
    <w:link w:val="Titre1"/>
    <w:uiPriority w:val="9"/>
    <w:rsid w:val="00AC2FE8"/>
    <w:rPr>
      <w:rFonts w:asciiTheme="majorHAnsi" w:eastAsiaTheme="majorEastAsia" w:hAnsiTheme="majorHAnsi" w:cstheme="majorBidi"/>
      <w:color w:val="724269" w:themeColor="accent1" w:themeShade="BF"/>
      <w:sz w:val="32"/>
      <w:szCs w:val="32"/>
    </w:rPr>
  </w:style>
  <w:style w:type="character" w:customStyle="1" w:styleId="Titre3Car">
    <w:name w:val="Titre 3 Car"/>
    <w:basedOn w:val="Policepardfaut"/>
    <w:link w:val="Titre3"/>
    <w:uiPriority w:val="9"/>
    <w:rsid w:val="00AC2FE8"/>
    <w:rPr>
      <w:rFonts w:asciiTheme="majorHAnsi" w:eastAsiaTheme="majorEastAsia" w:hAnsiTheme="majorHAnsi" w:cstheme="majorBidi"/>
      <w:color w:val="4C2C46" w:themeColor="accent1" w:themeShade="7F"/>
      <w:sz w:val="24"/>
      <w:szCs w:val="24"/>
    </w:rPr>
  </w:style>
  <w:style w:type="paragraph" w:styleId="Titre">
    <w:name w:val="Title"/>
    <w:basedOn w:val="Normal"/>
    <w:next w:val="Normal"/>
    <w:link w:val="TitreCar"/>
    <w:uiPriority w:val="10"/>
    <w:qFormat/>
    <w:rsid w:val="00AC2F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2F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816976">
      <w:bodyDiv w:val="1"/>
      <w:marLeft w:val="0"/>
      <w:marRight w:val="0"/>
      <w:marTop w:val="0"/>
      <w:marBottom w:val="0"/>
      <w:divBdr>
        <w:top w:val="none" w:sz="0" w:space="0" w:color="auto"/>
        <w:left w:val="none" w:sz="0" w:space="0" w:color="auto"/>
        <w:bottom w:val="none" w:sz="0" w:space="0" w:color="auto"/>
        <w:right w:val="none" w:sz="0" w:space="0" w:color="auto"/>
      </w:divBdr>
      <w:divsChild>
        <w:div w:id="1143305348">
          <w:marLeft w:val="0"/>
          <w:marRight w:val="0"/>
          <w:marTop w:val="0"/>
          <w:marBottom w:val="0"/>
          <w:divBdr>
            <w:top w:val="none" w:sz="0" w:space="0" w:color="auto"/>
            <w:left w:val="none" w:sz="0" w:space="0" w:color="auto"/>
            <w:bottom w:val="none" w:sz="0" w:space="0" w:color="auto"/>
            <w:right w:val="none" w:sz="0" w:space="0" w:color="auto"/>
          </w:divBdr>
        </w:div>
      </w:divsChild>
    </w:div>
    <w:div w:id="1901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545B60"/>
      </a:dk2>
      <a:lt2>
        <a:srgbClr val="EBEBEB"/>
      </a:lt2>
      <a:accent1>
        <a:srgbClr val="99598D"/>
      </a:accent1>
      <a:accent2>
        <a:srgbClr val="6CA8A3"/>
      </a:accent2>
      <a:accent3>
        <a:srgbClr val="A5A5A5"/>
      </a:accent3>
      <a:accent4>
        <a:srgbClr val="A6C965"/>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07F6-BB32-4C33-97C8-3659ADFA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8470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KIEGER</dc:creator>
  <cp:lastModifiedBy>Elodie CAVACAS</cp:lastModifiedBy>
  <cp:revision>2</cp:revision>
  <cp:lastPrinted>2018-07-02T14:28:00Z</cp:lastPrinted>
  <dcterms:created xsi:type="dcterms:W3CDTF">2025-05-16T09:13:00Z</dcterms:created>
  <dcterms:modified xsi:type="dcterms:W3CDTF">2025-05-16T09:13:00Z</dcterms:modified>
</cp:coreProperties>
</file>