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F9B61" w14:textId="676BC272" w:rsidR="00D635B9" w:rsidRDefault="003440A4" w:rsidP="00D635B9">
      <w:pPr>
        <w:pBdr>
          <w:bottom w:val="single" w:sz="4" w:space="1" w:color="auto"/>
        </w:pBdr>
        <w:jc w:val="center"/>
        <w:rPr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53BC7A76" wp14:editId="7AB3D61A">
            <wp:simplePos x="0" y="0"/>
            <wp:positionH relativeFrom="column">
              <wp:posOffset>4300855</wp:posOffset>
            </wp:positionH>
            <wp:positionV relativeFrom="paragraph">
              <wp:posOffset>-540385</wp:posOffset>
            </wp:positionV>
            <wp:extent cx="1915795" cy="1854200"/>
            <wp:effectExtent l="0" t="0" r="0" b="0"/>
            <wp:wrapNone/>
            <wp:docPr id="9" name="Image 9" descr="Une image contenant texte, moniteur, télévision, écra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 descr="Une image contenant texte, moniteur, télévision, écran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6087" cy="18544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25FDE19" wp14:editId="654CB52D">
                <wp:simplePos x="0" y="0"/>
                <wp:positionH relativeFrom="column">
                  <wp:posOffset>-518795</wp:posOffset>
                </wp:positionH>
                <wp:positionV relativeFrom="paragraph">
                  <wp:posOffset>2540</wp:posOffset>
                </wp:positionV>
                <wp:extent cx="2247900" cy="904875"/>
                <wp:effectExtent l="0" t="0" r="0" b="952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0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17E27F" w14:textId="2C28FC9A" w:rsidR="003440A4" w:rsidRPr="005C47BA" w:rsidRDefault="005C47BA" w:rsidP="003440A4">
                            <w:pPr>
                              <w:rPr>
                                <w:rFonts w:cstheme="minorHAnsi"/>
                                <w:vanish/>
                                <w:sz w:val="28"/>
                                <w:szCs w:val="28"/>
                              </w:rPr>
                            </w:pPr>
                            <w:bookmarkStart w:id="0" w:name="_Hlk156375866"/>
                            <w:r w:rsidRPr="005C47BA">
                              <w:rPr>
                                <w:rFonts w:cstheme="minorHAnsi"/>
                                <w:noProof/>
                                <w:sz w:val="28"/>
                                <w:szCs w:val="28"/>
                                <w:highlight w:val="yellow"/>
                              </w:rPr>
                              <w:t>LOGO COLLECTIVITE</w:t>
                            </w:r>
                            <w:r w:rsidR="003440A4" w:rsidRPr="005C47BA">
                              <w:rPr>
                                <w:rFonts w:cstheme="minorHAnsi"/>
                                <w:noProof/>
                                <w:vanish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53E3A0C1" wp14:editId="754EA544">
                                  <wp:extent cx="6299835" cy="3150235"/>
                                  <wp:effectExtent l="0" t="0" r="0" b="0"/>
                                  <wp:docPr id="192732747" name="Image 192732747" descr="Une image contenant Police, Graphique, logo, capture d’écran&#10;&#10;Description générée automatiquemen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2732747" name="Image 192732747" descr="Une image contenant Police, Graphique, logo, capture d’écran&#10;&#10;Description générée automatiquement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299835" cy="31502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E58EDAA" w14:textId="77777777" w:rsidR="003440A4" w:rsidRDefault="003440A4" w:rsidP="003440A4">
                            <w:pPr>
                              <w:pStyle w:val="Lgende"/>
                            </w:pPr>
                          </w:p>
                          <w:bookmarkEnd w:id="0"/>
                          <w:p w14:paraId="6BD7825B" w14:textId="6B01D6FF" w:rsidR="003440A4" w:rsidRPr="00845FCE" w:rsidRDefault="003440A4" w:rsidP="003440A4">
                            <w:pPr>
                              <w:ind w:right="-382"/>
                              <w:rPr>
                                <w:vanish/>
                              </w:rPr>
                            </w:pPr>
                            <w:r>
                              <w:rPr>
                                <w:noProof/>
                                <w:vanish/>
                              </w:rPr>
                              <w:drawing>
                                <wp:inline distT="0" distB="0" distL="0" distR="0" wp14:anchorId="1F7B45FF" wp14:editId="40A1D73E">
                                  <wp:extent cx="6299835" cy="3150235"/>
                                  <wp:effectExtent l="0" t="0" r="0" b="0"/>
                                  <wp:docPr id="5" name="Image 5" descr="Une image contenant Police, Graphique, logo, capture d’écran&#10;&#10;Description générée automatiquemen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Image 5" descr="Une image contenant Police, Graphique, logo, capture d’écran&#10;&#10;Description générée automatiquement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299835" cy="31502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5B0C1FD" w14:textId="77777777" w:rsidR="003440A4" w:rsidRDefault="003440A4" w:rsidP="003440A4">
                            <w:pPr>
                              <w:pStyle w:val="Lgende"/>
                            </w:pPr>
                          </w:p>
                          <w:p w14:paraId="540551C0" w14:textId="2A453771" w:rsidR="00D635B9" w:rsidRDefault="00D635B9" w:rsidP="00D635B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5FDE19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40.85pt;margin-top:.2pt;width:177pt;height:71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" stroked="f">
                <v:textbox>
                  <w:txbxContent>
                    <w:p w14:paraId="2B17E27F" w14:textId="2C28FC9A" w:rsidR="003440A4" w:rsidRPr="005C47BA" w:rsidRDefault="005C47BA" w:rsidP="003440A4">
                      <w:pPr>
                        <w:rPr>
                          <w:rFonts w:cstheme="minorHAnsi"/>
                          <w:vanish/>
                          <w:sz w:val="28"/>
                          <w:szCs w:val="28"/>
                        </w:rPr>
                      </w:pPr>
                      <w:bookmarkStart w:id="1" w:name="_Hlk156375866"/>
                      <w:r w:rsidRPr="005C47BA">
                        <w:rPr>
                          <w:rFonts w:cstheme="minorHAnsi"/>
                          <w:noProof/>
                          <w:sz w:val="28"/>
                          <w:szCs w:val="28"/>
                          <w:highlight w:val="yellow"/>
                        </w:rPr>
                        <w:t>LOGO COLLECTIVITE</w:t>
                      </w:r>
                      <w:r w:rsidR="003440A4" w:rsidRPr="005C47BA">
                        <w:rPr>
                          <w:rFonts w:cstheme="minorHAnsi"/>
                          <w:noProof/>
                          <w:vanish/>
                          <w:sz w:val="28"/>
                          <w:szCs w:val="28"/>
                        </w:rPr>
                        <w:drawing>
                          <wp:inline distT="0" distB="0" distL="0" distR="0" wp14:anchorId="53E3A0C1" wp14:editId="754EA544">
                            <wp:extent cx="6299835" cy="3150235"/>
                            <wp:effectExtent l="0" t="0" r="0" b="0"/>
                            <wp:docPr id="192732747" name="Image 192732747" descr="Une image contenant Police, Graphique, logo, capture d’écran&#10;&#10;Description générée automatiquemen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2732747" name="Image 192732747" descr="Une image contenant Police, Graphique, logo, capture d’écran&#10;&#10;Description générée automatiquement"/>
                                    <pic:cNvPicPr/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299835" cy="31502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E58EDAA" w14:textId="77777777" w:rsidR="003440A4" w:rsidRDefault="003440A4" w:rsidP="003440A4">
                      <w:pPr>
                        <w:pStyle w:val="Lgende"/>
                      </w:pPr>
                    </w:p>
                    <w:bookmarkEnd w:id="1"/>
                    <w:p w14:paraId="6BD7825B" w14:textId="6B01D6FF" w:rsidR="003440A4" w:rsidRPr="00845FCE" w:rsidRDefault="003440A4" w:rsidP="003440A4">
                      <w:pPr>
                        <w:ind w:right="-382"/>
                        <w:rPr>
                          <w:vanish/>
                        </w:rPr>
                      </w:pPr>
                      <w:r>
                        <w:rPr>
                          <w:noProof/>
                          <w:vanish/>
                        </w:rPr>
                        <w:drawing>
                          <wp:inline distT="0" distB="0" distL="0" distR="0" wp14:anchorId="1F7B45FF" wp14:editId="40A1D73E">
                            <wp:extent cx="6299835" cy="3150235"/>
                            <wp:effectExtent l="0" t="0" r="0" b="0"/>
                            <wp:docPr id="5" name="Image 5" descr="Une image contenant Police, Graphique, logo, capture d’écran&#10;&#10;Description générée automatiquemen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Image 5" descr="Une image contenant Police, Graphique, logo, capture d’écran&#10;&#10;Description générée automatiquement"/>
                                    <pic:cNvPicPr/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299835" cy="31502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5B0C1FD" w14:textId="77777777" w:rsidR="003440A4" w:rsidRDefault="003440A4" w:rsidP="003440A4">
                      <w:pPr>
                        <w:pStyle w:val="Lgende"/>
                      </w:pPr>
                    </w:p>
                    <w:p w14:paraId="540551C0" w14:textId="2A453771" w:rsidR="00D635B9" w:rsidRDefault="00D635B9" w:rsidP="00D635B9"/>
                  </w:txbxContent>
                </v:textbox>
                <w10:wrap type="square"/>
              </v:shape>
            </w:pict>
          </mc:Fallback>
        </mc:AlternateContent>
      </w:r>
    </w:p>
    <w:p w14:paraId="0F58862C" w14:textId="6CE90C9D" w:rsidR="00D635B9" w:rsidRPr="00BF30AB" w:rsidRDefault="00D635B9" w:rsidP="00D635B9">
      <w:pPr>
        <w:pBdr>
          <w:bottom w:val="single" w:sz="4" w:space="1" w:color="auto"/>
        </w:pBdr>
        <w:jc w:val="center"/>
        <w:rPr>
          <w:b/>
          <w:bCs/>
          <w:sz w:val="28"/>
          <w:szCs w:val="28"/>
        </w:rPr>
      </w:pPr>
    </w:p>
    <w:p w14:paraId="522006B9" w14:textId="72AAA2D5" w:rsidR="00D635B9" w:rsidRPr="00567FE1" w:rsidRDefault="00D635B9" w:rsidP="00D635B9">
      <w:pPr>
        <w:pBdr>
          <w:bottom w:val="single" w:sz="4" w:space="1" w:color="auto"/>
        </w:pBdr>
        <w:jc w:val="center"/>
        <w:rPr>
          <w:b/>
          <w:bCs/>
          <w:sz w:val="28"/>
          <w:szCs w:val="28"/>
        </w:rPr>
      </w:pPr>
    </w:p>
    <w:p w14:paraId="31AEBEA6" w14:textId="483B88CE" w:rsidR="00D635B9" w:rsidRPr="00567FE1" w:rsidRDefault="00972085" w:rsidP="00D635B9">
      <w:pPr>
        <w:pBdr>
          <w:bottom w:val="single" w:sz="4" w:space="1" w:color="auto"/>
        </w:pBdr>
        <w:rPr>
          <w:b/>
          <w:bCs/>
          <w:color w:val="ED7D31" w:themeColor="accent2"/>
          <w:sz w:val="28"/>
          <w:szCs w:val="28"/>
        </w:rPr>
      </w:pPr>
      <w:r w:rsidRPr="00972085">
        <w:rPr>
          <w:b/>
          <w:bCs/>
          <w:color w:val="ED7D31" w:themeColor="accent2"/>
          <w:sz w:val="28"/>
          <w:szCs w:val="28"/>
          <w:highlight w:val="yellow"/>
        </w:rPr>
        <w:t>NOM ASSEMBLEE DELIBERANTE</w:t>
      </w:r>
      <w:r w:rsidR="00D635B9" w:rsidRPr="00567FE1">
        <w:rPr>
          <w:b/>
          <w:bCs/>
          <w:color w:val="ED7D31" w:themeColor="accent2"/>
          <w:sz w:val="28"/>
          <w:szCs w:val="28"/>
        </w:rPr>
        <w:t xml:space="preserve"> </w:t>
      </w:r>
      <w:r w:rsidR="00D635B9" w:rsidRPr="00567FE1">
        <w:rPr>
          <w:b/>
          <w:bCs/>
          <w:color w:val="ED7D31" w:themeColor="accent2"/>
          <w:sz w:val="28"/>
          <w:szCs w:val="28"/>
        </w:rPr>
        <w:br/>
      </w:r>
      <w:r w:rsidRPr="00972085">
        <w:rPr>
          <w:b/>
          <w:bCs/>
          <w:color w:val="ED7D31" w:themeColor="accent2"/>
          <w:sz w:val="28"/>
          <w:szCs w:val="28"/>
          <w:highlight w:val="yellow"/>
        </w:rPr>
        <w:t>DATE</w:t>
      </w:r>
    </w:p>
    <w:p w14:paraId="17D4BF2C" w14:textId="6A4C864A" w:rsidR="00D635B9" w:rsidRDefault="00D635B9" w:rsidP="00D635B9">
      <w:pPr>
        <w:pStyle w:val="Corpsdetexte"/>
        <w:tabs>
          <w:tab w:val="left" w:pos="4140"/>
        </w:tabs>
        <w:spacing w:after="0"/>
        <w:jc w:val="center"/>
        <w:rPr>
          <w:rFonts w:cs="Calibri"/>
          <w:b/>
          <w:bCs/>
          <w:color w:val="232C57"/>
          <w:sz w:val="28"/>
          <w:szCs w:val="28"/>
          <w:lang w:val="fr-FR"/>
        </w:rPr>
      </w:pPr>
      <w:r w:rsidRPr="006A41D9">
        <w:rPr>
          <w:rFonts w:cs="Calibri"/>
          <w:b/>
          <w:bCs/>
          <w:color w:val="232C57"/>
          <w:sz w:val="28"/>
          <w:szCs w:val="28"/>
        </w:rPr>
        <w:t>DELIBERATION</w:t>
      </w:r>
      <w:r w:rsidRPr="006A41D9">
        <w:rPr>
          <w:rFonts w:cs="Calibri"/>
          <w:b/>
          <w:bCs/>
          <w:color w:val="232C57"/>
          <w:sz w:val="28"/>
          <w:szCs w:val="28"/>
          <w:lang w:val="fr-FR"/>
        </w:rPr>
        <w:t xml:space="preserve"> </w:t>
      </w:r>
      <w:r w:rsidR="00972085" w:rsidRPr="00B27A8B">
        <w:rPr>
          <w:rFonts w:cs="Calibri"/>
          <w:b/>
          <w:bCs/>
          <w:color w:val="232C57"/>
          <w:sz w:val="28"/>
          <w:szCs w:val="28"/>
          <w:highlight w:val="yellow"/>
          <w:lang w:val="fr-FR"/>
        </w:rPr>
        <w:t>n° XX</w:t>
      </w:r>
      <w:r w:rsidR="00972085">
        <w:rPr>
          <w:rFonts w:cs="Calibri"/>
          <w:b/>
          <w:bCs/>
          <w:color w:val="232C57"/>
          <w:sz w:val="28"/>
          <w:szCs w:val="28"/>
          <w:lang w:val="fr-FR"/>
        </w:rPr>
        <w:t xml:space="preserve"> </w:t>
      </w:r>
    </w:p>
    <w:p w14:paraId="6B931DA8" w14:textId="081AA4C7" w:rsidR="00A10D20" w:rsidRPr="00265C0C" w:rsidRDefault="00A10D20" w:rsidP="00A10D20">
      <w:pPr>
        <w:pStyle w:val="VuConsidrant"/>
        <w:spacing w:after="0"/>
        <w:jc w:val="center"/>
        <w:rPr>
          <w:rFonts w:asciiTheme="minorHAnsi" w:hAnsiTheme="minorHAnsi" w:cstheme="minorHAnsi"/>
          <w:b/>
          <w:bCs/>
          <w:color w:val="002060"/>
          <w:sz w:val="28"/>
          <w:szCs w:val="28"/>
        </w:rPr>
      </w:pPr>
      <w:r w:rsidRPr="00265C0C">
        <w:rPr>
          <w:rFonts w:asciiTheme="minorHAnsi" w:hAnsiTheme="minorHAnsi" w:cstheme="minorHAnsi"/>
          <w:b/>
          <w:bCs/>
          <w:color w:val="002060"/>
          <w:sz w:val="28"/>
          <w:szCs w:val="28"/>
        </w:rPr>
        <w:t xml:space="preserve">INSTAURANT LA PARTICIPATION DE LA COLLECTIVITE </w:t>
      </w:r>
      <w:r>
        <w:rPr>
          <w:rFonts w:asciiTheme="minorHAnsi" w:hAnsiTheme="minorHAnsi" w:cstheme="minorHAnsi"/>
          <w:b/>
          <w:bCs/>
          <w:color w:val="002060"/>
          <w:sz w:val="28"/>
          <w:szCs w:val="28"/>
        </w:rPr>
        <w:t>À</w:t>
      </w:r>
      <w:r w:rsidRPr="00265C0C">
        <w:rPr>
          <w:rFonts w:asciiTheme="minorHAnsi" w:hAnsiTheme="minorHAnsi" w:cstheme="minorHAnsi"/>
          <w:b/>
          <w:bCs/>
          <w:color w:val="002060"/>
          <w:sz w:val="28"/>
          <w:szCs w:val="28"/>
        </w:rPr>
        <w:t xml:space="preserve"> LA COMPLEMENTAIRE SANTE</w:t>
      </w:r>
      <w:r w:rsidR="00CC1397">
        <w:rPr>
          <w:rFonts w:asciiTheme="minorHAnsi" w:hAnsiTheme="minorHAnsi" w:cstheme="minorHAnsi"/>
          <w:b/>
          <w:bCs/>
          <w:color w:val="002060"/>
          <w:sz w:val="28"/>
          <w:szCs w:val="28"/>
        </w:rPr>
        <w:t xml:space="preserve"> DES AGENTS</w:t>
      </w:r>
    </w:p>
    <w:p w14:paraId="10216101" w14:textId="77777777" w:rsidR="00A10D20" w:rsidRPr="006A41D9" w:rsidRDefault="00A10D20" w:rsidP="00D635B9">
      <w:pPr>
        <w:pStyle w:val="Corpsdetexte"/>
        <w:tabs>
          <w:tab w:val="left" w:pos="4140"/>
        </w:tabs>
        <w:spacing w:after="0"/>
        <w:jc w:val="center"/>
        <w:rPr>
          <w:rFonts w:cs="Calibri"/>
          <w:b/>
          <w:bCs/>
          <w:color w:val="232C57"/>
          <w:sz w:val="28"/>
          <w:szCs w:val="28"/>
          <w:lang w:val="fr-FR"/>
        </w:rPr>
      </w:pPr>
    </w:p>
    <w:p w14:paraId="57B6BECB" w14:textId="77777777" w:rsidR="00D635B9" w:rsidRPr="006A41D9" w:rsidRDefault="00D635B9" w:rsidP="00D635B9">
      <w:pPr>
        <w:pStyle w:val="Corpsdetexte"/>
        <w:tabs>
          <w:tab w:val="left" w:pos="4140"/>
        </w:tabs>
        <w:spacing w:after="0"/>
        <w:jc w:val="center"/>
        <w:rPr>
          <w:rFonts w:cs="Calibri"/>
          <w:b/>
          <w:bCs/>
          <w:color w:val="232C57"/>
          <w:sz w:val="28"/>
          <w:szCs w:val="28"/>
          <w:lang w:val="fr-FR"/>
        </w:rPr>
      </w:pPr>
    </w:p>
    <w:p w14:paraId="73F9F706" w14:textId="22453018" w:rsidR="004543A9" w:rsidRPr="007149F1" w:rsidRDefault="004543A9" w:rsidP="004543A9">
      <w:pPr>
        <w:pStyle w:val="Corpsdetexte"/>
        <w:spacing w:after="80"/>
        <w:jc w:val="both"/>
        <w:rPr>
          <w:rFonts w:cs="Calibri"/>
        </w:rPr>
      </w:pPr>
      <w:r w:rsidRPr="00972085">
        <w:rPr>
          <w:rFonts w:cs="Calibri"/>
          <w:highlight w:val="yellow"/>
        </w:rPr>
        <w:t xml:space="preserve">Le </w:t>
      </w:r>
      <w:r w:rsidRPr="00972085">
        <w:rPr>
          <w:rFonts w:cs="Calibri"/>
          <w:highlight w:val="yellow"/>
          <w:lang w:val="fr-FR"/>
        </w:rPr>
        <w:t>vingt et un mars deux mille vingt-</w:t>
      </w:r>
      <w:r w:rsidR="00CA6428">
        <w:rPr>
          <w:rFonts w:cs="Calibri"/>
          <w:highlight w:val="yellow"/>
          <w:lang w:val="fr-FR"/>
        </w:rPr>
        <w:t>cinq</w:t>
      </w:r>
      <w:r w:rsidRPr="00972085">
        <w:rPr>
          <w:rFonts w:cs="Calibri"/>
          <w:highlight w:val="yellow"/>
        </w:rPr>
        <w:t xml:space="preserve">, à </w:t>
      </w:r>
      <w:r w:rsidR="00CA6428">
        <w:rPr>
          <w:rFonts w:cs="Calibri"/>
          <w:highlight w:val="yellow"/>
          <w:lang w:val="fr-FR"/>
        </w:rPr>
        <w:t>………..</w:t>
      </w:r>
      <w:r w:rsidRPr="00972085">
        <w:rPr>
          <w:rFonts w:cs="Calibri"/>
          <w:highlight w:val="yellow"/>
          <w:lang w:val="fr-FR"/>
        </w:rPr>
        <w:t xml:space="preserve"> heures</w:t>
      </w:r>
      <w:r w:rsidRPr="007149F1">
        <w:rPr>
          <w:rFonts w:cs="Calibri"/>
        </w:rPr>
        <w:t xml:space="preserve">, </w:t>
      </w:r>
      <w:r w:rsidRPr="00DB4DFB">
        <w:rPr>
          <w:rFonts w:cs="Calibri"/>
        </w:rPr>
        <w:t xml:space="preserve">en </w:t>
      </w:r>
      <w:r w:rsidRPr="00DB4DFB">
        <w:rPr>
          <w:rFonts w:cs="Calibri"/>
          <w:lang w:val="fr-FR"/>
        </w:rPr>
        <w:t xml:space="preserve">la </w:t>
      </w:r>
      <w:r>
        <w:rPr>
          <w:rFonts w:cs="Calibri"/>
          <w:lang w:val="fr-FR"/>
        </w:rPr>
        <w:t>s</w:t>
      </w:r>
      <w:r w:rsidRPr="00DB4DFB">
        <w:rPr>
          <w:rFonts w:cs="Calibri"/>
          <w:lang w:val="fr-FR"/>
        </w:rPr>
        <w:t xml:space="preserve">alle </w:t>
      </w:r>
      <w:r>
        <w:rPr>
          <w:rFonts w:cs="Calibri"/>
          <w:lang w:val="fr-FR"/>
        </w:rPr>
        <w:t xml:space="preserve">des fêtes </w:t>
      </w:r>
      <w:r w:rsidR="00972085" w:rsidRPr="00972085">
        <w:rPr>
          <w:rFonts w:cs="Calibri"/>
          <w:highlight w:val="yellow"/>
          <w:lang w:val="fr-FR"/>
        </w:rPr>
        <w:t>………………………</w:t>
      </w:r>
      <w:r>
        <w:rPr>
          <w:rFonts w:cs="Calibri"/>
          <w:lang w:val="fr-FR"/>
        </w:rPr>
        <w:t xml:space="preserve"> à </w:t>
      </w:r>
      <w:r w:rsidR="00972085" w:rsidRPr="00972085">
        <w:rPr>
          <w:rFonts w:cs="Calibri"/>
          <w:highlight w:val="yellow"/>
          <w:lang w:val="fr-FR"/>
        </w:rPr>
        <w:t>……………………..</w:t>
      </w:r>
      <w:r>
        <w:rPr>
          <w:rFonts w:cs="Calibri"/>
          <w:lang w:val="fr-FR"/>
        </w:rPr>
        <w:t xml:space="preserve">, </w:t>
      </w:r>
      <w:r w:rsidRPr="007149F1">
        <w:rPr>
          <w:rFonts w:cs="Calibri"/>
        </w:rPr>
        <w:t xml:space="preserve">se sont réunis les membres </w:t>
      </w:r>
      <w:r w:rsidR="00972085">
        <w:rPr>
          <w:rFonts w:cs="Calibri"/>
        </w:rPr>
        <w:t xml:space="preserve">de </w:t>
      </w:r>
      <w:r w:rsidR="00972085" w:rsidRPr="00EE53D3">
        <w:rPr>
          <w:rFonts w:cs="Calibri"/>
          <w:highlight w:val="yellow"/>
        </w:rPr>
        <w:t>NOM ASSEMBLEE DELIBERANTE</w:t>
      </w:r>
      <w:r w:rsidRPr="007149F1">
        <w:rPr>
          <w:rFonts w:cs="Calibri"/>
        </w:rPr>
        <w:t xml:space="preserve">, sous la présidence de </w:t>
      </w:r>
      <w:r w:rsidR="00972085" w:rsidRPr="00EE53D3">
        <w:rPr>
          <w:rFonts w:cs="Calibri"/>
          <w:highlight w:val="yellow"/>
        </w:rPr>
        <w:t>Madame, Monsieur …………….</w:t>
      </w:r>
      <w:r w:rsidR="00972085">
        <w:rPr>
          <w:rFonts w:cs="Calibri"/>
        </w:rPr>
        <w:t xml:space="preserve"> </w:t>
      </w:r>
      <w:r w:rsidRPr="007149F1">
        <w:rPr>
          <w:rFonts w:cs="Calibri"/>
        </w:rPr>
        <w:t xml:space="preserve">, </w:t>
      </w:r>
      <w:r w:rsidRPr="009612FC">
        <w:rPr>
          <w:rFonts w:cs="Calibri"/>
          <w:highlight w:val="yellow"/>
          <w:lang w:val="fr-FR"/>
        </w:rPr>
        <w:t>Maire</w:t>
      </w:r>
      <w:r w:rsidR="00972085" w:rsidRPr="009612FC">
        <w:rPr>
          <w:rFonts w:cs="Calibri"/>
          <w:highlight w:val="yellow"/>
          <w:lang w:val="fr-FR"/>
        </w:rPr>
        <w:t>/Président</w:t>
      </w:r>
      <w:r w:rsidR="00972085">
        <w:rPr>
          <w:rFonts w:cs="Calibri"/>
          <w:lang w:val="fr-FR"/>
        </w:rPr>
        <w:t xml:space="preserve"> de </w:t>
      </w:r>
      <w:r w:rsidR="00972085" w:rsidRPr="00972085">
        <w:rPr>
          <w:rFonts w:cs="Calibri"/>
          <w:highlight w:val="yellow"/>
          <w:lang w:val="fr-FR"/>
        </w:rPr>
        <w:t>NOM COLLECTIVITE</w:t>
      </w:r>
      <w:r w:rsidRPr="007149F1">
        <w:rPr>
          <w:rFonts w:cs="Calibri"/>
        </w:rPr>
        <w:t>.</w:t>
      </w:r>
    </w:p>
    <w:p w14:paraId="4EE1B58C" w14:textId="77777777" w:rsidR="005E0498" w:rsidRPr="007149F1" w:rsidRDefault="005E0498" w:rsidP="005E0498">
      <w:pPr>
        <w:pStyle w:val="Corpsdetexte"/>
        <w:spacing w:after="80"/>
        <w:jc w:val="both"/>
        <w:rPr>
          <w:rFonts w:cs="Calibri"/>
        </w:rPr>
      </w:pPr>
    </w:p>
    <w:p w14:paraId="43FE9447" w14:textId="77777777" w:rsidR="005E0498" w:rsidRDefault="005E0498" w:rsidP="005E0498">
      <w:pPr>
        <w:pStyle w:val="Corpsdetexte"/>
        <w:tabs>
          <w:tab w:val="left" w:pos="2093"/>
        </w:tabs>
        <w:spacing w:after="80"/>
        <w:jc w:val="both"/>
        <w:rPr>
          <w:rFonts w:cs="Calibri"/>
          <w:lang w:val="fr-FR"/>
        </w:rPr>
      </w:pPr>
      <w:r w:rsidRPr="00F111DD">
        <w:rPr>
          <w:rFonts w:cs="Calibri"/>
          <w:u w:val="single"/>
          <w:lang w:val="fr-FR"/>
        </w:rPr>
        <w:t>Etaient présents</w:t>
      </w:r>
      <w:r w:rsidRPr="00C51179">
        <w:rPr>
          <w:rFonts w:cs="Calibri"/>
          <w:lang w:val="fr-FR"/>
        </w:rPr>
        <w:t xml:space="preserve"> : </w:t>
      </w:r>
    </w:p>
    <w:p w14:paraId="188B3F29" w14:textId="77777777" w:rsidR="005E0498" w:rsidRDefault="005E0498" w:rsidP="005E0498">
      <w:pPr>
        <w:pStyle w:val="Corpsdetexte"/>
        <w:tabs>
          <w:tab w:val="left" w:pos="2093"/>
        </w:tabs>
        <w:spacing w:after="80"/>
        <w:jc w:val="both"/>
        <w:rPr>
          <w:rFonts w:cs="Calibri"/>
          <w:lang w:val="fr-FR"/>
        </w:rPr>
      </w:pPr>
    </w:p>
    <w:p w14:paraId="3102D9CB" w14:textId="77777777" w:rsidR="005E0498" w:rsidRPr="00050394" w:rsidRDefault="005E0498" w:rsidP="005E0498">
      <w:pPr>
        <w:pStyle w:val="Corpsdetexte"/>
        <w:tabs>
          <w:tab w:val="left" w:pos="2093"/>
        </w:tabs>
        <w:spacing w:after="80"/>
        <w:jc w:val="both"/>
        <w:rPr>
          <w:rFonts w:cs="Calibri"/>
          <w:color w:val="FF0000"/>
          <w:lang w:val="fr-FR"/>
        </w:rPr>
      </w:pPr>
    </w:p>
    <w:p w14:paraId="556A08AD" w14:textId="77777777" w:rsidR="005E0498" w:rsidRDefault="005E0498" w:rsidP="005E0498">
      <w:pPr>
        <w:pStyle w:val="Corpsdetexte"/>
        <w:spacing w:after="80"/>
        <w:jc w:val="both"/>
        <w:rPr>
          <w:rFonts w:cs="Calibri"/>
        </w:rPr>
      </w:pPr>
      <w:r w:rsidRPr="00F111DD">
        <w:rPr>
          <w:rFonts w:cs="Calibri"/>
          <w:u w:val="single"/>
        </w:rPr>
        <w:t>Etaient excusés</w:t>
      </w:r>
      <w:r w:rsidRPr="007149F1">
        <w:rPr>
          <w:rFonts w:cs="Calibri"/>
        </w:rPr>
        <w:t xml:space="preserve"> : </w:t>
      </w:r>
    </w:p>
    <w:p w14:paraId="5FDBBD12" w14:textId="77777777" w:rsidR="005E0498" w:rsidRDefault="005E0498" w:rsidP="005E0498">
      <w:pPr>
        <w:pStyle w:val="Corpsdetexte"/>
        <w:spacing w:after="80"/>
        <w:jc w:val="both"/>
        <w:rPr>
          <w:rFonts w:cs="Calibri"/>
        </w:rPr>
      </w:pPr>
    </w:p>
    <w:p w14:paraId="0BF14EC8" w14:textId="77777777" w:rsidR="005E0498" w:rsidRPr="0058308E" w:rsidRDefault="005E0498" w:rsidP="005E0498">
      <w:pPr>
        <w:pStyle w:val="Corpsdetexte"/>
        <w:spacing w:after="80"/>
        <w:jc w:val="both"/>
        <w:rPr>
          <w:rFonts w:cs="Calibri"/>
          <w:lang w:val="fr-FR"/>
        </w:rPr>
      </w:pPr>
    </w:p>
    <w:p w14:paraId="43681012" w14:textId="56A51AA6" w:rsidR="005E0498" w:rsidRPr="00763CE2" w:rsidRDefault="005E0498" w:rsidP="005E0498">
      <w:pPr>
        <w:pStyle w:val="Corpsdetexte"/>
        <w:spacing w:after="80"/>
        <w:jc w:val="both"/>
        <w:rPr>
          <w:rFonts w:cs="Calibri"/>
          <w:lang w:val="fr-FR"/>
        </w:rPr>
      </w:pPr>
      <w:r w:rsidRPr="007149F1">
        <w:rPr>
          <w:rFonts w:cs="Calibri"/>
        </w:rPr>
        <w:t>Le secrétariat a été assuré par</w:t>
      </w:r>
      <w:r>
        <w:rPr>
          <w:rFonts w:cs="Calibri"/>
          <w:lang w:val="fr-FR"/>
        </w:rPr>
        <w:t xml:space="preserve"> : </w:t>
      </w:r>
      <w:r w:rsidR="00972085" w:rsidRPr="00972085">
        <w:rPr>
          <w:rFonts w:cs="Calibri"/>
          <w:highlight w:val="yellow"/>
          <w:lang w:val="fr-FR"/>
        </w:rPr>
        <w:t>xx</w:t>
      </w:r>
    </w:p>
    <w:p w14:paraId="0A3D4BF9" w14:textId="42614A97" w:rsidR="005E0498" w:rsidRPr="00FF1012" w:rsidRDefault="005E0498" w:rsidP="005E0498">
      <w:pPr>
        <w:pStyle w:val="Corpsdetexte"/>
        <w:spacing w:after="80"/>
        <w:jc w:val="both"/>
        <w:rPr>
          <w:rFonts w:cs="Calibri"/>
          <w:lang w:val="fr-FR"/>
        </w:rPr>
      </w:pPr>
      <w:r w:rsidRPr="007F3F00">
        <w:rPr>
          <w:rFonts w:cs="Calibri"/>
          <w:lang w:val="fr-FR"/>
        </w:rPr>
        <w:t xml:space="preserve">Date de la convocation : </w:t>
      </w:r>
      <w:r w:rsidR="00972085" w:rsidRPr="00972085">
        <w:rPr>
          <w:rFonts w:cs="Calibri"/>
          <w:highlight w:val="yellow"/>
          <w:lang w:val="fr-FR"/>
        </w:rPr>
        <w:t>xx</w:t>
      </w:r>
    </w:p>
    <w:p w14:paraId="6C98433B" w14:textId="77777777" w:rsidR="005E0498" w:rsidRPr="007149F1" w:rsidRDefault="005E0498" w:rsidP="005E0498">
      <w:pPr>
        <w:pStyle w:val="Corpsdetexte"/>
        <w:spacing w:after="80"/>
        <w:jc w:val="both"/>
        <w:rPr>
          <w:rFonts w:cs="Calibri"/>
        </w:rPr>
      </w:pPr>
    </w:p>
    <w:p w14:paraId="28581BFB" w14:textId="77777777" w:rsidR="005E0498" w:rsidRDefault="005E0498" w:rsidP="005E0498">
      <w:pPr>
        <w:spacing w:after="0"/>
        <w:rPr>
          <w:rFonts w:cstheme="minorHAnsi"/>
          <w:u w:val="single"/>
        </w:rPr>
      </w:pPr>
      <w:r>
        <w:rPr>
          <w:rFonts w:cstheme="minorHAnsi"/>
          <w:u w:val="single"/>
        </w:rPr>
        <w:t xml:space="preserve">Assistent également à la réunion : </w:t>
      </w:r>
    </w:p>
    <w:p w14:paraId="0D1D1C4D" w14:textId="77777777" w:rsidR="005E0498" w:rsidRDefault="005E0498" w:rsidP="005E0498">
      <w:pPr>
        <w:spacing w:after="0"/>
        <w:rPr>
          <w:rFonts w:cstheme="minorHAnsi"/>
        </w:rPr>
      </w:pPr>
    </w:p>
    <w:p w14:paraId="30D370F1" w14:textId="16FC3390" w:rsidR="005E0498" w:rsidRDefault="005E0498" w:rsidP="005E0498">
      <w:pPr>
        <w:spacing w:after="0"/>
        <w:rPr>
          <w:rFonts w:cstheme="minorHAnsi"/>
        </w:rPr>
      </w:pPr>
      <w:r w:rsidRPr="007F3F00">
        <w:rPr>
          <w:rFonts w:cstheme="minorHAnsi"/>
          <w:u w:val="single"/>
        </w:rPr>
        <w:t>Invité</w:t>
      </w:r>
      <w:r>
        <w:rPr>
          <w:rFonts w:cstheme="minorHAnsi"/>
          <w:u w:val="single"/>
        </w:rPr>
        <w:t xml:space="preserve"> </w:t>
      </w:r>
      <w:r w:rsidRPr="007F3F00">
        <w:rPr>
          <w:rFonts w:cstheme="minorHAnsi"/>
        </w:rPr>
        <w:t xml:space="preserve">: </w:t>
      </w:r>
    </w:p>
    <w:p w14:paraId="105494E2" w14:textId="77777777" w:rsidR="00D635B9" w:rsidRDefault="00D635B9" w:rsidP="00D635B9">
      <w:pPr>
        <w:spacing w:after="0"/>
        <w:rPr>
          <w:rFonts w:cstheme="minorHAnsi"/>
        </w:rPr>
      </w:pPr>
    </w:p>
    <w:p w14:paraId="17E060AB" w14:textId="6CFDF3C1" w:rsidR="00D635B9" w:rsidRDefault="00D635B9" w:rsidP="00D635B9">
      <w:pPr>
        <w:spacing w:after="0"/>
        <w:rPr>
          <w:rFonts w:cstheme="minorHAnsi"/>
        </w:rPr>
      </w:pPr>
    </w:p>
    <w:p w14:paraId="4258C1B2" w14:textId="77777777" w:rsidR="007F1CF2" w:rsidRDefault="007F1CF2" w:rsidP="00D635B9">
      <w:pPr>
        <w:spacing w:after="0"/>
        <w:rPr>
          <w:rFonts w:cstheme="minorHAnsi"/>
        </w:rPr>
      </w:pPr>
    </w:p>
    <w:p w14:paraId="2E1F4361" w14:textId="77777777" w:rsidR="00F848FA" w:rsidRDefault="00F848FA" w:rsidP="00D635B9">
      <w:pPr>
        <w:spacing w:after="0"/>
        <w:rPr>
          <w:rFonts w:cstheme="minorHAnsi"/>
        </w:rPr>
      </w:pPr>
    </w:p>
    <w:p w14:paraId="40A60ABB" w14:textId="77777777" w:rsidR="00393654" w:rsidRDefault="00393654" w:rsidP="00D635B9">
      <w:pPr>
        <w:spacing w:after="0"/>
        <w:rPr>
          <w:rFonts w:cstheme="minorHAnsi"/>
        </w:rPr>
      </w:pPr>
    </w:p>
    <w:p w14:paraId="55005B94" w14:textId="77777777" w:rsidR="00393654" w:rsidRDefault="00393654" w:rsidP="00D635B9">
      <w:pPr>
        <w:spacing w:after="0"/>
        <w:rPr>
          <w:rFonts w:cstheme="minorHAnsi"/>
        </w:rPr>
      </w:pPr>
    </w:p>
    <w:p w14:paraId="03892D33" w14:textId="77777777" w:rsidR="00393654" w:rsidRDefault="00393654" w:rsidP="00D635B9">
      <w:pPr>
        <w:spacing w:after="0"/>
        <w:rPr>
          <w:rFonts w:cstheme="minorHAnsi"/>
        </w:rPr>
      </w:pPr>
    </w:p>
    <w:p w14:paraId="51992710" w14:textId="77777777" w:rsidR="00393654" w:rsidRDefault="00393654" w:rsidP="00D635B9">
      <w:pPr>
        <w:spacing w:after="0"/>
        <w:rPr>
          <w:rFonts w:cstheme="minorHAnsi"/>
        </w:rPr>
      </w:pPr>
    </w:p>
    <w:p w14:paraId="4B6EB43B" w14:textId="77777777" w:rsidR="00393654" w:rsidRDefault="00393654" w:rsidP="00D635B9">
      <w:pPr>
        <w:spacing w:after="0"/>
        <w:rPr>
          <w:rFonts w:cstheme="minorHAnsi"/>
        </w:rPr>
      </w:pPr>
    </w:p>
    <w:p w14:paraId="7C8FFFA1" w14:textId="77777777" w:rsidR="00393654" w:rsidRDefault="00393654" w:rsidP="00D635B9">
      <w:pPr>
        <w:spacing w:after="0"/>
        <w:rPr>
          <w:rFonts w:cstheme="minorHAnsi"/>
        </w:rPr>
      </w:pPr>
    </w:p>
    <w:p w14:paraId="56C383EE" w14:textId="77777777" w:rsidR="00551982" w:rsidRDefault="00551982" w:rsidP="00D635B9">
      <w:pPr>
        <w:spacing w:after="0"/>
        <w:rPr>
          <w:rFonts w:cstheme="minorHAnsi"/>
        </w:rPr>
      </w:pPr>
    </w:p>
    <w:p w14:paraId="646F204C" w14:textId="77777777" w:rsidR="00551982" w:rsidRDefault="00551982" w:rsidP="00D635B9">
      <w:pPr>
        <w:spacing w:after="0"/>
        <w:rPr>
          <w:rFonts w:cstheme="minorHAnsi"/>
        </w:rPr>
      </w:pPr>
    </w:p>
    <w:p w14:paraId="28BD89D8" w14:textId="77777777" w:rsidR="00393654" w:rsidRDefault="00393654" w:rsidP="00D635B9">
      <w:pPr>
        <w:spacing w:after="0"/>
        <w:rPr>
          <w:rFonts w:cstheme="minorHAnsi"/>
        </w:rPr>
      </w:pPr>
    </w:p>
    <w:p w14:paraId="64B73E73" w14:textId="3D873D90" w:rsidR="00A10D20" w:rsidRPr="00A10D20" w:rsidRDefault="00E05E2C" w:rsidP="00A10D20">
      <w:pPr>
        <w:pStyle w:val="VuConsidrant"/>
        <w:spacing w:after="0"/>
        <w:jc w:val="center"/>
        <w:rPr>
          <w:rFonts w:asciiTheme="minorHAnsi" w:hAnsiTheme="minorHAnsi" w:cstheme="minorHAnsi"/>
          <w:b/>
          <w:bCs/>
          <w:color w:val="002060"/>
          <w:sz w:val="22"/>
          <w:szCs w:val="22"/>
        </w:rPr>
      </w:pPr>
      <w:bookmarkStart w:id="1" w:name="_Hlk150844381"/>
      <w:r w:rsidRPr="00A10D20">
        <w:rPr>
          <w:rFonts w:cs="Calibri"/>
          <w:b/>
          <w:sz w:val="22"/>
          <w:szCs w:val="22"/>
          <w:lang w:val="fr"/>
        </w:rPr>
        <w:lastRenderedPageBreak/>
        <w:t xml:space="preserve">DELIBERATION </w:t>
      </w:r>
      <w:r w:rsidR="00393654" w:rsidRPr="00A10D20">
        <w:rPr>
          <w:rFonts w:cs="Calibri"/>
          <w:b/>
          <w:sz w:val="22"/>
          <w:szCs w:val="22"/>
          <w:lang w:val="fr"/>
        </w:rPr>
        <w:t>n° XX</w:t>
      </w:r>
      <w:r w:rsidRPr="00A10D20">
        <w:rPr>
          <w:rFonts w:cs="Calibri"/>
          <w:b/>
          <w:sz w:val="22"/>
          <w:szCs w:val="22"/>
          <w:lang w:val="fr"/>
        </w:rPr>
        <w:t xml:space="preserve"> </w:t>
      </w:r>
      <w:r w:rsidR="004F5E12" w:rsidRPr="00A10D20">
        <w:rPr>
          <w:rFonts w:cs="Calibri"/>
          <w:b/>
          <w:sz w:val="22"/>
          <w:szCs w:val="22"/>
          <w:lang w:val="fr"/>
        </w:rPr>
        <w:t>–</w:t>
      </w:r>
      <w:r w:rsidR="00D635B9" w:rsidRPr="00A10D20">
        <w:rPr>
          <w:rFonts w:cs="Calibri"/>
          <w:b/>
          <w:sz w:val="22"/>
          <w:szCs w:val="22"/>
          <w:lang w:val="fr"/>
        </w:rPr>
        <w:t xml:space="preserve"> </w:t>
      </w:r>
      <w:r w:rsidR="00A10D20" w:rsidRPr="00A10D20">
        <w:rPr>
          <w:rFonts w:cs="Calibri"/>
          <w:b/>
          <w:sz w:val="22"/>
          <w:szCs w:val="22"/>
          <w:lang w:val="fr"/>
        </w:rPr>
        <w:t xml:space="preserve">INSTAURANT LA PARTICIPATION DE LA COLLECTIVITE À LA COMPLEMENTAIRE SANTE </w:t>
      </w:r>
      <w:r w:rsidR="00CC1397">
        <w:rPr>
          <w:rFonts w:cs="Calibri"/>
          <w:b/>
          <w:sz w:val="22"/>
          <w:szCs w:val="22"/>
          <w:lang w:val="fr"/>
        </w:rPr>
        <w:t>DES AGENTS</w:t>
      </w:r>
    </w:p>
    <w:p w14:paraId="44FF01A3" w14:textId="64E39F49" w:rsidR="001450C1" w:rsidRPr="00CF16AF" w:rsidRDefault="001450C1" w:rsidP="00393654">
      <w:pPr>
        <w:pStyle w:val="Corpsdetexte"/>
        <w:pBdr>
          <w:bottom w:val="single" w:sz="4" w:space="1" w:color="auto"/>
        </w:pBdr>
        <w:spacing w:after="80"/>
        <w:jc w:val="center"/>
        <w:rPr>
          <w:rFonts w:cs="Calibri"/>
          <w:b/>
          <w:sz w:val="28"/>
          <w:szCs w:val="28"/>
        </w:rPr>
      </w:pPr>
    </w:p>
    <w:p w14:paraId="4A9CA78A" w14:textId="77777777" w:rsidR="00393654" w:rsidRDefault="00393654" w:rsidP="004F5E12">
      <w:pPr>
        <w:jc w:val="both"/>
      </w:pPr>
      <w:bookmarkStart w:id="2" w:name="_Hlk150845042"/>
      <w:bookmarkEnd w:id="1"/>
    </w:p>
    <w:p w14:paraId="3B372732" w14:textId="77777777" w:rsidR="00A10D20" w:rsidRPr="00265C0C" w:rsidRDefault="00A10D20" w:rsidP="00A10D20">
      <w:pPr>
        <w:pStyle w:val="VuConsidrant"/>
        <w:spacing w:after="0"/>
        <w:rPr>
          <w:rFonts w:asciiTheme="minorHAnsi" w:hAnsiTheme="minorHAnsi" w:cstheme="minorHAnsi"/>
          <w:b/>
          <w:bCs/>
          <w:i/>
          <w:sz w:val="24"/>
          <w:szCs w:val="24"/>
        </w:rPr>
      </w:pPr>
      <w:r w:rsidRPr="00A10D20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 xml:space="preserve">Le Conseil Municipal </w:t>
      </w:r>
      <w:r w:rsidRPr="00A10D20">
        <w:rPr>
          <w:rFonts w:asciiTheme="minorHAnsi" w:hAnsiTheme="minorHAnsi" w:cstheme="minorHAnsi"/>
          <w:b/>
          <w:bCs/>
          <w:i/>
          <w:sz w:val="24"/>
          <w:szCs w:val="24"/>
          <w:highlight w:val="yellow"/>
        </w:rPr>
        <w:t>(Communautaire, d’Administration …)</w:t>
      </w:r>
    </w:p>
    <w:p w14:paraId="4DE78E2B" w14:textId="77777777" w:rsidR="00A10D20" w:rsidRPr="00265C0C" w:rsidRDefault="00A10D20" w:rsidP="00A10D20">
      <w:pPr>
        <w:pStyle w:val="VuConsidrant"/>
        <w:spacing w:after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4745DBC4" w14:textId="77777777" w:rsidR="00A10D20" w:rsidRPr="00265C0C" w:rsidRDefault="00A10D20" w:rsidP="00A10D20">
      <w:pPr>
        <w:pStyle w:val="VuConsidrant"/>
        <w:spacing w:after="0"/>
        <w:rPr>
          <w:rFonts w:asciiTheme="minorHAnsi" w:hAnsiTheme="minorHAnsi" w:cstheme="minorHAnsi"/>
          <w:b/>
          <w:bCs/>
          <w:sz w:val="24"/>
          <w:szCs w:val="24"/>
        </w:rPr>
      </w:pPr>
      <w:r w:rsidRPr="00265C0C">
        <w:rPr>
          <w:rFonts w:asciiTheme="minorHAnsi" w:hAnsiTheme="minorHAnsi" w:cstheme="minorHAnsi"/>
          <w:b/>
          <w:bCs/>
          <w:sz w:val="24"/>
          <w:szCs w:val="24"/>
        </w:rPr>
        <w:t xml:space="preserve">Sur le rapport de </w:t>
      </w:r>
      <w:r w:rsidRPr="00265C0C">
        <w:rPr>
          <w:rFonts w:asciiTheme="minorHAnsi" w:hAnsiTheme="minorHAnsi" w:cstheme="minorHAnsi"/>
          <w:b/>
          <w:bCs/>
          <w:i/>
          <w:iCs/>
          <w:sz w:val="24"/>
          <w:szCs w:val="24"/>
          <w:highlight w:val="yellow"/>
        </w:rPr>
        <w:t>Madame/Monsieur</w:t>
      </w:r>
      <w:r w:rsidRPr="00265C0C">
        <w:rPr>
          <w:rFonts w:asciiTheme="minorHAnsi" w:hAnsiTheme="minorHAnsi" w:cstheme="minorHAnsi"/>
          <w:b/>
          <w:bCs/>
          <w:sz w:val="24"/>
          <w:szCs w:val="24"/>
        </w:rPr>
        <w:t xml:space="preserve"> le Maire </w:t>
      </w:r>
      <w:r w:rsidRPr="00265C0C">
        <w:rPr>
          <w:rFonts w:asciiTheme="minorHAnsi" w:hAnsiTheme="minorHAnsi" w:cstheme="minorHAnsi"/>
          <w:b/>
          <w:bCs/>
          <w:i/>
          <w:sz w:val="24"/>
          <w:szCs w:val="24"/>
        </w:rPr>
        <w:t>(le.a Président.e)</w:t>
      </w:r>
      <w:r w:rsidRPr="00265C0C">
        <w:rPr>
          <w:rFonts w:asciiTheme="minorHAnsi" w:hAnsiTheme="minorHAnsi" w:cstheme="minorHAnsi"/>
          <w:b/>
          <w:bCs/>
          <w:sz w:val="24"/>
          <w:szCs w:val="24"/>
        </w:rPr>
        <w:t xml:space="preserve">, </w:t>
      </w:r>
    </w:p>
    <w:p w14:paraId="5E0CC75E" w14:textId="77777777" w:rsidR="00A10D20" w:rsidRPr="00265C0C" w:rsidRDefault="00A10D20" w:rsidP="00A10D20">
      <w:pPr>
        <w:pStyle w:val="VuConsidrant"/>
        <w:spacing w:after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2B4940D5" w14:textId="77777777" w:rsidR="00A10D20" w:rsidRDefault="00A10D20" w:rsidP="00A10D20">
      <w:pPr>
        <w:pStyle w:val="VuConsidrant"/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265C0C">
        <w:rPr>
          <w:rFonts w:asciiTheme="minorHAnsi" w:hAnsiTheme="minorHAnsi" w:cstheme="minorHAnsi"/>
          <w:bCs/>
          <w:sz w:val="24"/>
          <w:szCs w:val="24"/>
        </w:rPr>
        <w:t>Vu le Code général des collectivités territoriales, notamment à ses articles L. 827-1 à L. 827-12 ;</w:t>
      </w:r>
    </w:p>
    <w:p w14:paraId="73F75833" w14:textId="77777777" w:rsidR="00B976BD" w:rsidRPr="00265C0C" w:rsidRDefault="00B976BD" w:rsidP="00A10D20">
      <w:pPr>
        <w:pStyle w:val="VuConsidrant"/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14:paraId="2FAEEBB2" w14:textId="1B0CB8E0" w:rsidR="00B976BD" w:rsidRPr="00B976BD" w:rsidRDefault="00B976BD" w:rsidP="00B976BD">
      <w:pPr>
        <w:pStyle w:val="VuConsidrant"/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B976BD">
        <w:rPr>
          <w:rFonts w:asciiTheme="minorHAnsi" w:hAnsiTheme="minorHAnsi" w:cstheme="minorHAnsi"/>
          <w:bCs/>
          <w:sz w:val="24"/>
          <w:szCs w:val="24"/>
        </w:rPr>
        <w:t xml:space="preserve">Vu l’Ordonnance n°2021-175 du 17 février 2021 ; </w:t>
      </w:r>
    </w:p>
    <w:p w14:paraId="3449037F" w14:textId="77777777" w:rsidR="00A10D20" w:rsidRPr="00265C0C" w:rsidRDefault="00A10D20" w:rsidP="00A10D20">
      <w:pPr>
        <w:pStyle w:val="VuConsidrant"/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14:paraId="7017E9FD" w14:textId="74D5217D" w:rsidR="00A10D20" w:rsidRPr="00265C0C" w:rsidRDefault="00A10D20" w:rsidP="00A10D20">
      <w:pPr>
        <w:pStyle w:val="VuConsidrant"/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265C0C">
        <w:rPr>
          <w:rFonts w:asciiTheme="minorHAnsi" w:hAnsiTheme="minorHAnsi" w:cstheme="minorHAnsi"/>
          <w:bCs/>
          <w:sz w:val="24"/>
          <w:szCs w:val="24"/>
        </w:rPr>
        <w:t xml:space="preserve">Vu le </w:t>
      </w:r>
      <w:r w:rsidR="00B976BD">
        <w:rPr>
          <w:rFonts w:asciiTheme="minorHAnsi" w:hAnsiTheme="minorHAnsi" w:cstheme="minorHAnsi"/>
          <w:bCs/>
          <w:sz w:val="24"/>
          <w:szCs w:val="24"/>
        </w:rPr>
        <w:t>D</w:t>
      </w:r>
      <w:r w:rsidRPr="00265C0C">
        <w:rPr>
          <w:rFonts w:asciiTheme="minorHAnsi" w:hAnsiTheme="minorHAnsi" w:cstheme="minorHAnsi"/>
          <w:bCs/>
          <w:sz w:val="24"/>
          <w:szCs w:val="24"/>
        </w:rPr>
        <w:t>écret n°2011-1474 du 8 novembre 2011 ;</w:t>
      </w:r>
    </w:p>
    <w:p w14:paraId="60787A5B" w14:textId="77777777" w:rsidR="00A10D20" w:rsidRPr="00265C0C" w:rsidRDefault="00A10D20" w:rsidP="00A10D20">
      <w:pPr>
        <w:pStyle w:val="VuConsidrant"/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14:paraId="08FAE12F" w14:textId="5E2CE00F" w:rsidR="00A10D20" w:rsidRPr="00265C0C" w:rsidRDefault="00A10D20" w:rsidP="00A10D20">
      <w:pPr>
        <w:pStyle w:val="VuConsidrant"/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265C0C">
        <w:rPr>
          <w:rFonts w:asciiTheme="minorHAnsi" w:hAnsiTheme="minorHAnsi" w:cstheme="minorHAnsi"/>
          <w:bCs/>
          <w:sz w:val="24"/>
          <w:szCs w:val="24"/>
        </w:rPr>
        <w:t xml:space="preserve">Vu le </w:t>
      </w:r>
      <w:r w:rsidR="00B976BD">
        <w:rPr>
          <w:rFonts w:asciiTheme="minorHAnsi" w:hAnsiTheme="minorHAnsi" w:cstheme="minorHAnsi"/>
          <w:bCs/>
          <w:sz w:val="24"/>
          <w:szCs w:val="24"/>
        </w:rPr>
        <w:t>D</w:t>
      </w:r>
      <w:r w:rsidRPr="00265C0C">
        <w:rPr>
          <w:rFonts w:asciiTheme="minorHAnsi" w:hAnsiTheme="minorHAnsi" w:cstheme="minorHAnsi"/>
          <w:bCs/>
          <w:sz w:val="24"/>
          <w:szCs w:val="24"/>
        </w:rPr>
        <w:t>écret n°2022-</w:t>
      </w:r>
      <w:r w:rsidR="0053672F">
        <w:rPr>
          <w:rFonts w:asciiTheme="minorHAnsi" w:hAnsiTheme="minorHAnsi" w:cstheme="minorHAnsi"/>
          <w:bCs/>
          <w:sz w:val="24"/>
          <w:szCs w:val="24"/>
        </w:rPr>
        <w:t>581</w:t>
      </w:r>
      <w:r w:rsidRPr="00265C0C">
        <w:rPr>
          <w:rFonts w:asciiTheme="minorHAnsi" w:hAnsiTheme="minorHAnsi" w:cstheme="minorHAnsi"/>
          <w:bCs/>
          <w:sz w:val="24"/>
          <w:szCs w:val="24"/>
        </w:rPr>
        <w:t xml:space="preserve"> du 20 avril 2022 ; </w:t>
      </w:r>
    </w:p>
    <w:p w14:paraId="1B9D7FAC" w14:textId="77777777" w:rsidR="00A10D20" w:rsidRPr="00265C0C" w:rsidRDefault="00A10D20" w:rsidP="00A10D20">
      <w:pPr>
        <w:pStyle w:val="VuConsidrant"/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14:paraId="0437BAC9" w14:textId="4409B5BB" w:rsidR="00A10D20" w:rsidRPr="00265C0C" w:rsidRDefault="00A10D20" w:rsidP="00A10D20">
      <w:pPr>
        <w:pStyle w:val="VuConsidrant"/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265C0C">
        <w:rPr>
          <w:rFonts w:asciiTheme="minorHAnsi" w:hAnsiTheme="minorHAnsi" w:cstheme="minorHAnsi"/>
          <w:bCs/>
          <w:sz w:val="24"/>
          <w:szCs w:val="24"/>
          <w:highlight w:val="yellow"/>
        </w:rPr>
        <w:t xml:space="preserve">Vu l’avis </w:t>
      </w:r>
      <w:r w:rsidR="00F32267">
        <w:rPr>
          <w:rFonts w:asciiTheme="minorHAnsi" w:hAnsiTheme="minorHAnsi" w:cstheme="minorHAnsi"/>
          <w:bCs/>
          <w:sz w:val="24"/>
          <w:szCs w:val="24"/>
          <w:highlight w:val="yellow"/>
        </w:rPr>
        <w:t xml:space="preserve">préalable </w:t>
      </w:r>
      <w:r w:rsidRPr="00265C0C">
        <w:rPr>
          <w:rFonts w:asciiTheme="minorHAnsi" w:hAnsiTheme="minorHAnsi" w:cstheme="minorHAnsi"/>
          <w:bCs/>
          <w:sz w:val="24"/>
          <w:szCs w:val="24"/>
          <w:highlight w:val="yellow"/>
        </w:rPr>
        <w:t xml:space="preserve">du Comité social territorial en date </w:t>
      </w:r>
      <w:r w:rsidRPr="002F7804">
        <w:rPr>
          <w:rFonts w:asciiTheme="minorHAnsi" w:hAnsiTheme="minorHAnsi" w:cstheme="minorHAnsi"/>
          <w:bCs/>
          <w:sz w:val="24"/>
          <w:szCs w:val="24"/>
          <w:highlight w:val="yellow"/>
        </w:rPr>
        <w:t xml:space="preserve">du </w:t>
      </w:r>
      <w:r w:rsidR="007A21C1" w:rsidRPr="002F7804">
        <w:rPr>
          <w:rFonts w:asciiTheme="minorHAnsi" w:hAnsiTheme="minorHAnsi" w:cstheme="minorHAnsi"/>
          <w:bCs/>
          <w:sz w:val="24"/>
          <w:szCs w:val="24"/>
          <w:highlight w:val="yellow"/>
        </w:rPr>
        <w:t>xx/xx/2025</w:t>
      </w:r>
      <w:r w:rsidRPr="00265C0C">
        <w:rPr>
          <w:rFonts w:asciiTheme="minorHAnsi" w:hAnsiTheme="minorHAnsi" w:cstheme="minorHAnsi"/>
          <w:bCs/>
          <w:sz w:val="24"/>
          <w:szCs w:val="24"/>
          <w:highlight w:val="yellow"/>
        </w:rPr>
        <w:t> ;</w:t>
      </w:r>
    </w:p>
    <w:p w14:paraId="69056791" w14:textId="77777777" w:rsidR="00A10D20" w:rsidRPr="00265C0C" w:rsidRDefault="00A10D20" w:rsidP="00A10D20">
      <w:pPr>
        <w:pStyle w:val="VuConsidrant"/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14:paraId="0F630882" w14:textId="2904CBAC" w:rsidR="00A10D20" w:rsidRPr="00265C0C" w:rsidRDefault="00A10D20" w:rsidP="00A10D20">
      <w:pPr>
        <w:pStyle w:val="VuConsidrant"/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A10D20">
        <w:rPr>
          <w:rFonts w:asciiTheme="minorHAnsi" w:hAnsiTheme="minorHAnsi" w:cstheme="minorHAnsi"/>
          <w:bCs/>
          <w:sz w:val="24"/>
          <w:szCs w:val="24"/>
          <w:highlight w:val="yellow"/>
        </w:rPr>
        <w:t xml:space="preserve">Le Maire </w:t>
      </w:r>
      <w:r w:rsidRPr="00A10D20">
        <w:rPr>
          <w:rFonts w:asciiTheme="minorHAnsi" w:hAnsiTheme="minorHAnsi" w:cstheme="minorHAnsi"/>
          <w:bCs/>
          <w:i/>
          <w:sz w:val="24"/>
          <w:szCs w:val="24"/>
          <w:highlight w:val="yellow"/>
        </w:rPr>
        <w:t>(ou le.a Président.e)</w:t>
      </w:r>
      <w:r w:rsidRPr="00265C0C">
        <w:rPr>
          <w:rFonts w:asciiTheme="minorHAnsi" w:hAnsiTheme="minorHAnsi" w:cstheme="minorHAnsi"/>
          <w:bCs/>
          <w:sz w:val="24"/>
          <w:szCs w:val="24"/>
        </w:rPr>
        <w:t xml:space="preserve"> précise que les collectivités territoriales et leurs établissements publics </w:t>
      </w:r>
      <w:r w:rsidR="002F7804">
        <w:rPr>
          <w:rFonts w:asciiTheme="minorHAnsi" w:hAnsiTheme="minorHAnsi" w:cstheme="minorHAnsi"/>
          <w:bCs/>
          <w:sz w:val="24"/>
          <w:szCs w:val="24"/>
        </w:rPr>
        <w:t>doivent</w:t>
      </w:r>
      <w:r w:rsidRPr="00265C0C">
        <w:rPr>
          <w:rFonts w:asciiTheme="minorHAnsi" w:hAnsiTheme="minorHAnsi" w:cstheme="minorHAnsi"/>
          <w:bCs/>
          <w:sz w:val="24"/>
          <w:szCs w:val="24"/>
        </w:rPr>
        <w:t xml:space="preserve"> contribuer au financement des garanties de protection sociale complémentaire auxquelles </w:t>
      </w:r>
      <w:r>
        <w:rPr>
          <w:rFonts w:asciiTheme="minorHAnsi" w:hAnsiTheme="minorHAnsi" w:cstheme="minorHAnsi"/>
          <w:bCs/>
          <w:sz w:val="24"/>
          <w:szCs w:val="24"/>
        </w:rPr>
        <w:t>leurs agents</w:t>
      </w:r>
      <w:r w:rsidRPr="00265C0C">
        <w:rPr>
          <w:rFonts w:asciiTheme="minorHAnsi" w:hAnsiTheme="minorHAnsi" w:cstheme="minorHAnsi"/>
          <w:bCs/>
          <w:sz w:val="24"/>
          <w:szCs w:val="24"/>
        </w:rPr>
        <w:t xml:space="preserve"> souscrivent. </w:t>
      </w:r>
    </w:p>
    <w:p w14:paraId="654A2D1B" w14:textId="77777777" w:rsidR="00A10D20" w:rsidRPr="00265C0C" w:rsidRDefault="00A10D20" w:rsidP="00A10D20">
      <w:pPr>
        <w:pStyle w:val="VuConsidrant"/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14:paraId="69B14264" w14:textId="4E641FD7" w:rsidR="00A10D20" w:rsidRPr="00265C0C" w:rsidRDefault="00A10D20" w:rsidP="00A10D20">
      <w:pPr>
        <w:pStyle w:val="VuConsidrant"/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265C0C">
        <w:rPr>
          <w:rFonts w:asciiTheme="minorHAnsi" w:hAnsiTheme="minorHAnsi" w:cstheme="minorHAnsi"/>
          <w:bCs/>
          <w:sz w:val="24"/>
          <w:szCs w:val="24"/>
        </w:rPr>
        <w:t>Sont éligibles à cette participation</w:t>
      </w:r>
      <w:r w:rsidR="002F7804">
        <w:rPr>
          <w:rFonts w:asciiTheme="minorHAnsi" w:hAnsiTheme="minorHAnsi" w:cstheme="minorHAnsi"/>
          <w:bCs/>
          <w:sz w:val="24"/>
          <w:szCs w:val="24"/>
        </w:rPr>
        <w:t xml:space="preserve"> obligatoire</w:t>
      </w:r>
      <w:r w:rsidRPr="00265C0C">
        <w:rPr>
          <w:rFonts w:asciiTheme="minorHAnsi" w:hAnsiTheme="minorHAnsi" w:cstheme="minorHAnsi"/>
          <w:bCs/>
          <w:sz w:val="24"/>
          <w:szCs w:val="24"/>
        </w:rPr>
        <w:t xml:space="preserve"> les contrats et règlements en matière de santé ou de prévoyance remplissant la condition de solidarité entre les bénéficiaires, actifs ou retraités, attestée par la délivrance d'un label</w:t>
      </w:r>
      <w:r w:rsidR="002F7804">
        <w:rPr>
          <w:rFonts w:asciiTheme="minorHAnsi" w:hAnsiTheme="minorHAnsi" w:cstheme="minorHAnsi"/>
          <w:bCs/>
          <w:sz w:val="24"/>
          <w:szCs w:val="24"/>
        </w:rPr>
        <w:t xml:space="preserve">. </w:t>
      </w:r>
    </w:p>
    <w:p w14:paraId="504CF182" w14:textId="77777777" w:rsidR="00A10D20" w:rsidRPr="00265C0C" w:rsidRDefault="00A10D20" w:rsidP="00A10D20">
      <w:pPr>
        <w:pStyle w:val="VuConsidrant"/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14:paraId="32D9F9BE" w14:textId="661592CA" w:rsidR="00A10D20" w:rsidRPr="00265C0C" w:rsidRDefault="00CC1397" w:rsidP="00A10D20">
      <w:pPr>
        <w:pStyle w:val="VuConsidrant"/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L</w:t>
      </w:r>
      <w:r w:rsidR="00A10D20" w:rsidRPr="00265C0C">
        <w:rPr>
          <w:rFonts w:asciiTheme="minorHAnsi" w:hAnsiTheme="minorHAnsi" w:cstheme="minorHAnsi"/>
          <w:bCs/>
          <w:sz w:val="24"/>
          <w:szCs w:val="24"/>
        </w:rPr>
        <w:t xml:space="preserve">e décret n° 2011-1474 du 8 novembre 2011, dispose que l’employeur peut choisir entre la convention de participation </w:t>
      </w:r>
      <w:r w:rsidR="002F7804">
        <w:rPr>
          <w:rFonts w:asciiTheme="minorHAnsi" w:hAnsiTheme="minorHAnsi" w:cstheme="minorHAnsi"/>
          <w:bCs/>
          <w:sz w:val="24"/>
          <w:szCs w:val="24"/>
        </w:rPr>
        <w:t xml:space="preserve">(contrat collectif) </w:t>
      </w:r>
      <w:r w:rsidR="00A10D20" w:rsidRPr="00265C0C">
        <w:rPr>
          <w:rFonts w:asciiTheme="minorHAnsi" w:hAnsiTheme="minorHAnsi" w:cstheme="minorHAnsi"/>
          <w:bCs/>
          <w:sz w:val="24"/>
          <w:szCs w:val="24"/>
        </w:rPr>
        <w:t>ou la labellisation</w:t>
      </w:r>
      <w:r w:rsidR="002F7804">
        <w:rPr>
          <w:rFonts w:asciiTheme="minorHAnsi" w:hAnsiTheme="minorHAnsi" w:cstheme="minorHAnsi"/>
          <w:bCs/>
          <w:sz w:val="24"/>
          <w:szCs w:val="24"/>
        </w:rPr>
        <w:t xml:space="preserve"> (contrat individuel souscrit directement par l’agent)</w:t>
      </w:r>
      <w:r w:rsidR="00E46376">
        <w:rPr>
          <w:rFonts w:asciiTheme="minorHAnsi" w:hAnsiTheme="minorHAnsi" w:cstheme="minorHAnsi"/>
          <w:bCs/>
          <w:sz w:val="24"/>
          <w:szCs w:val="24"/>
        </w:rPr>
        <w:t xml:space="preserve"> </w:t>
      </w:r>
      <w:bookmarkStart w:id="3" w:name="_Hlk207206397"/>
      <w:r w:rsidR="00E46376">
        <w:rPr>
          <w:rFonts w:asciiTheme="minorHAnsi" w:hAnsiTheme="minorHAnsi" w:cstheme="minorHAnsi"/>
          <w:bCs/>
          <w:sz w:val="24"/>
          <w:szCs w:val="24"/>
        </w:rPr>
        <w:t xml:space="preserve">pour mettre en œuvre sa participation employeur. </w:t>
      </w:r>
      <w:bookmarkEnd w:id="3"/>
    </w:p>
    <w:p w14:paraId="6F4ECEFA" w14:textId="77777777" w:rsidR="00A10D20" w:rsidRPr="00265C0C" w:rsidRDefault="00A10D20" w:rsidP="00A10D20">
      <w:pPr>
        <w:pStyle w:val="VuConsidrant"/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14:paraId="334D741D" w14:textId="77777777" w:rsidR="00F94D3D" w:rsidRDefault="00A10D20" w:rsidP="00F94D3D">
      <w:pPr>
        <w:pStyle w:val="VuConsidrant"/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265C0C">
        <w:rPr>
          <w:rFonts w:asciiTheme="minorHAnsi" w:hAnsiTheme="minorHAnsi" w:cstheme="minorHAnsi"/>
          <w:bCs/>
          <w:sz w:val="24"/>
          <w:szCs w:val="24"/>
        </w:rPr>
        <w:t>Dans le domaine</w:t>
      </w:r>
      <w:r w:rsidRPr="00265C0C">
        <w:rPr>
          <w:rFonts w:asciiTheme="minorHAnsi" w:hAnsiTheme="minorHAnsi" w:cstheme="minorHAnsi"/>
          <w:bCs/>
          <w:iCs/>
          <w:sz w:val="24"/>
          <w:szCs w:val="24"/>
        </w:rPr>
        <w:t xml:space="preserve"> de la </w:t>
      </w:r>
      <w:r w:rsidR="00F32267">
        <w:rPr>
          <w:rFonts w:asciiTheme="minorHAnsi" w:hAnsiTheme="minorHAnsi" w:cstheme="minorHAnsi"/>
          <w:bCs/>
          <w:iCs/>
          <w:sz w:val="24"/>
          <w:szCs w:val="24"/>
        </w:rPr>
        <w:t xml:space="preserve">complémentaire </w:t>
      </w:r>
      <w:r w:rsidRPr="00265C0C">
        <w:rPr>
          <w:rFonts w:asciiTheme="minorHAnsi" w:hAnsiTheme="minorHAnsi" w:cstheme="minorHAnsi"/>
          <w:bCs/>
          <w:iCs/>
          <w:sz w:val="24"/>
          <w:szCs w:val="24"/>
        </w:rPr>
        <w:t>santé</w:t>
      </w:r>
      <w:r w:rsidR="00FD05E5">
        <w:rPr>
          <w:rFonts w:asciiTheme="minorHAnsi" w:hAnsiTheme="minorHAnsi" w:cstheme="minorHAnsi"/>
          <w:bCs/>
          <w:iCs/>
          <w:sz w:val="24"/>
          <w:szCs w:val="24"/>
        </w:rPr>
        <w:t xml:space="preserve"> et</w:t>
      </w:r>
      <w:r w:rsidRPr="00265C0C">
        <w:rPr>
          <w:rFonts w:asciiTheme="minorHAnsi" w:hAnsiTheme="minorHAnsi" w:cstheme="minorHAnsi"/>
          <w:bCs/>
          <w:iCs/>
          <w:sz w:val="24"/>
          <w:szCs w:val="24"/>
        </w:rPr>
        <w:t xml:space="preserve"> </w:t>
      </w:r>
      <w:r w:rsidRPr="00265C0C">
        <w:rPr>
          <w:rFonts w:asciiTheme="minorHAnsi" w:hAnsiTheme="minorHAnsi" w:cstheme="minorHAnsi"/>
          <w:bCs/>
          <w:sz w:val="24"/>
          <w:szCs w:val="24"/>
        </w:rPr>
        <w:t xml:space="preserve">après avoir recueilli l’avis </w:t>
      </w:r>
      <w:r w:rsidR="00F32267">
        <w:rPr>
          <w:rFonts w:asciiTheme="minorHAnsi" w:hAnsiTheme="minorHAnsi" w:cstheme="minorHAnsi"/>
          <w:bCs/>
          <w:sz w:val="24"/>
          <w:szCs w:val="24"/>
        </w:rPr>
        <w:t xml:space="preserve">préalable </w:t>
      </w:r>
      <w:r w:rsidRPr="00265C0C">
        <w:rPr>
          <w:rFonts w:asciiTheme="minorHAnsi" w:hAnsiTheme="minorHAnsi" w:cstheme="minorHAnsi"/>
          <w:bCs/>
          <w:sz w:val="24"/>
          <w:szCs w:val="24"/>
        </w:rPr>
        <w:t>du comité social territorial, la collectivité</w:t>
      </w:r>
      <w:r w:rsidR="00D950E8">
        <w:rPr>
          <w:rFonts w:asciiTheme="minorHAnsi" w:hAnsiTheme="minorHAnsi" w:cstheme="minorHAnsi"/>
          <w:bCs/>
          <w:sz w:val="24"/>
          <w:szCs w:val="24"/>
        </w:rPr>
        <w:t xml:space="preserve">, ayant par ailleurs choisi de mettre en place une convention de participation </w:t>
      </w:r>
      <w:r w:rsidR="008B69CE">
        <w:rPr>
          <w:rFonts w:asciiTheme="minorHAnsi" w:hAnsiTheme="minorHAnsi" w:cstheme="minorHAnsi"/>
          <w:bCs/>
          <w:sz w:val="24"/>
          <w:szCs w:val="24"/>
        </w:rPr>
        <w:t xml:space="preserve">en complémentaire santé </w:t>
      </w:r>
      <w:r w:rsidR="00D950E8">
        <w:rPr>
          <w:rFonts w:asciiTheme="minorHAnsi" w:hAnsiTheme="minorHAnsi" w:cstheme="minorHAnsi"/>
          <w:bCs/>
          <w:sz w:val="24"/>
          <w:szCs w:val="24"/>
        </w:rPr>
        <w:t xml:space="preserve">par délibération séparée, </w:t>
      </w:r>
      <w:r w:rsidRPr="00265C0C">
        <w:rPr>
          <w:rFonts w:asciiTheme="minorHAnsi" w:hAnsiTheme="minorHAnsi" w:cstheme="minorHAnsi"/>
          <w:bCs/>
          <w:sz w:val="24"/>
          <w:szCs w:val="24"/>
        </w:rPr>
        <w:t xml:space="preserve">souhaite </w:t>
      </w:r>
      <w:r w:rsidR="002F7804">
        <w:rPr>
          <w:rFonts w:asciiTheme="minorHAnsi" w:hAnsiTheme="minorHAnsi" w:cstheme="minorHAnsi"/>
          <w:bCs/>
          <w:sz w:val="24"/>
          <w:szCs w:val="24"/>
        </w:rPr>
        <w:t xml:space="preserve">fixer </w:t>
      </w:r>
      <w:r w:rsidR="00D950E8">
        <w:rPr>
          <w:rFonts w:asciiTheme="minorHAnsi" w:hAnsiTheme="minorHAnsi" w:cstheme="minorHAnsi"/>
          <w:bCs/>
          <w:sz w:val="24"/>
          <w:szCs w:val="24"/>
        </w:rPr>
        <w:t>le montant de sa participation employeur</w:t>
      </w:r>
      <w:r w:rsidR="00FD05E5">
        <w:rPr>
          <w:rFonts w:asciiTheme="minorHAnsi" w:hAnsiTheme="minorHAnsi" w:cstheme="minorHAnsi"/>
          <w:bCs/>
          <w:sz w:val="24"/>
          <w:szCs w:val="24"/>
        </w:rPr>
        <w:t xml:space="preserve">. </w:t>
      </w:r>
      <w:bookmarkStart w:id="4" w:name="_Hlk207632539"/>
      <w:r w:rsidR="00FD05E5">
        <w:rPr>
          <w:rFonts w:asciiTheme="minorHAnsi" w:hAnsiTheme="minorHAnsi" w:cstheme="minorHAnsi"/>
          <w:bCs/>
          <w:sz w:val="24"/>
          <w:szCs w:val="24"/>
        </w:rPr>
        <w:t xml:space="preserve">Celle-ci doit être fixée à </w:t>
      </w:r>
      <w:r w:rsidR="008B69CE">
        <w:rPr>
          <w:rFonts w:asciiTheme="minorHAnsi" w:hAnsiTheme="minorHAnsi" w:cstheme="minorHAnsi"/>
          <w:bCs/>
          <w:sz w:val="24"/>
          <w:szCs w:val="24"/>
        </w:rPr>
        <w:t>15€ minimums par agent à compter du 1</w:t>
      </w:r>
      <w:r w:rsidR="008B69CE" w:rsidRPr="008B69CE">
        <w:rPr>
          <w:rFonts w:asciiTheme="minorHAnsi" w:hAnsiTheme="minorHAnsi" w:cstheme="minorHAnsi"/>
          <w:bCs/>
          <w:sz w:val="24"/>
          <w:szCs w:val="24"/>
          <w:vertAlign w:val="superscript"/>
        </w:rPr>
        <w:t>er</w:t>
      </w:r>
      <w:r w:rsidR="008B69CE">
        <w:rPr>
          <w:rFonts w:asciiTheme="minorHAnsi" w:hAnsiTheme="minorHAnsi" w:cstheme="minorHAnsi"/>
          <w:bCs/>
          <w:sz w:val="24"/>
          <w:szCs w:val="24"/>
        </w:rPr>
        <w:t xml:space="preserve"> janvier 2026</w:t>
      </w:r>
      <w:r w:rsidR="00606ABC">
        <w:rPr>
          <w:rFonts w:asciiTheme="minorHAnsi" w:hAnsiTheme="minorHAnsi" w:cstheme="minorHAnsi"/>
          <w:bCs/>
          <w:sz w:val="24"/>
          <w:szCs w:val="24"/>
        </w:rPr>
        <w:t xml:space="preserve">, </w:t>
      </w:r>
      <w:bookmarkEnd w:id="4"/>
      <w:r w:rsidR="00F94D3D" w:rsidRPr="00606ABC">
        <w:rPr>
          <w:rFonts w:asciiTheme="minorHAnsi" w:hAnsiTheme="minorHAnsi" w:cstheme="minorHAnsi"/>
          <w:b/>
          <w:sz w:val="24"/>
          <w:szCs w:val="24"/>
        </w:rPr>
        <w:t xml:space="preserve">sans que la participation ne puisse dépasser </w:t>
      </w:r>
      <w:r w:rsidR="00F94D3D">
        <w:rPr>
          <w:rFonts w:asciiTheme="minorHAnsi" w:hAnsiTheme="minorHAnsi" w:cstheme="minorHAnsi"/>
          <w:b/>
          <w:sz w:val="24"/>
          <w:szCs w:val="24"/>
        </w:rPr>
        <w:t xml:space="preserve">au maximum </w:t>
      </w:r>
      <w:r w:rsidR="00F94D3D" w:rsidRPr="00606ABC">
        <w:rPr>
          <w:rFonts w:asciiTheme="minorHAnsi" w:hAnsiTheme="minorHAnsi" w:cstheme="minorHAnsi"/>
          <w:b/>
          <w:sz w:val="24"/>
          <w:szCs w:val="24"/>
        </w:rPr>
        <w:t>le montant de la cotisation agent</w:t>
      </w:r>
      <w:r w:rsidR="00F94D3D">
        <w:rPr>
          <w:rFonts w:asciiTheme="minorHAnsi" w:hAnsiTheme="minorHAnsi" w:cstheme="minorHAnsi"/>
          <w:bCs/>
          <w:sz w:val="24"/>
          <w:szCs w:val="24"/>
        </w:rPr>
        <w:t xml:space="preserve">.  </w:t>
      </w:r>
    </w:p>
    <w:p w14:paraId="3D674EAC" w14:textId="3D6C3F99" w:rsidR="00A10D20" w:rsidRDefault="00A10D20" w:rsidP="00A10D20">
      <w:pPr>
        <w:pStyle w:val="VuConsidrant"/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14:paraId="3E62744A" w14:textId="77777777" w:rsidR="00F32267" w:rsidRDefault="00F32267" w:rsidP="00A10D20">
      <w:pPr>
        <w:pStyle w:val="VuConsidrant"/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14:paraId="6066F1D9" w14:textId="77777777" w:rsidR="00A10D20" w:rsidRDefault="00A10D20" w:rsidP="00A10D20">
      <w:pPr>
        <w:pStyle w:val="VuConsidrant"/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14:paraId="3913579A" w14:textId="360930B1" w:rsidR="00A10D20" w:rsidRPr="00265C0C" w:rsidRDefault="00A10D20" w:rsidP="00A10D20">
      <w:pPr>
        <w:pStyle w:val="VuConsidrant"/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265C0C">
        <w:rPr>
          <w:rFonts w:asciiTheme="minorHAnsi" w:hAnsiTheme="minorHAnsi" w:cstheme="minorHAnsi"/>
          <w:b/>
          <w:bCs/>
          <w:sz w:val="24"/>
          <w:szCs w:val="24"/>
        </w:rPr>
        <w:t>Après en avoir délibéré le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A10D20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 xml:space="preserve">Conseil Municipal </w:t>
      </w:r>
      <w:r w:rsidRPr="00A10D20">
        <w:rPr>
          <w:rFonts w:asciiTheme="minorHAnsi" w:hAnsiTheme="minorHAnsi" w:cstheme="minorHAnsi"/>
          <w:b/>
          <w:bCs/>
          <w:i/>
          <w:sz w:val="24"/>
          <w:szCs w:val="24"/>
          <w:highlight w:val="yellow"/>
        </w:rPr>
        <w:t>(Communautaire, d’Administration …)</w:t>
      </w:r>
      <w:r>
        <w:rPr>
          <w:rFonts w:asciiTheme="minorHAnsi" w:hAnsiTheme="minorHAnsi" w:cstheme="minorHAnsi"/>
          <w:b/>
          <w:bCs/>
          <w:i/>
          <w:sz w:val="24"/>
          <w:szCs w:val="24"/>
        </w:rPr>
        <w:t xml:space="preserve"> décide : </w:t>
      </w:r>
    </w:p>
    <w:p w14:paraId="3F41EE15" w14:textId="77777777" w:rsidR="00A10D20" w:rsidRPr="00265C0C" w:rsidRDefault="00A10D20" w:rsidP="00A10D20">
      <w:pPr>
        <w:pStyle w:val="VuConsidrant"/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14:paraId="6AA9C078" w14:textId="30B9B774" w:rsidR="00A10D20" w:rsidRDefault="00A10D20" w:rsidP="00A10D20">
      <w:pPr>
        <w:pStyle w:val="VuConsidrant"/>
        <w:numPr>
          <w:ilvl w:val="0"/>
          <w:numId w:val="7"/>
        </w:num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265C0C">
        <w:rPr>
          <w:rFonts w:asciiTheme="minorHAnsi" w:hAnsiTheme="minorHAnsi" w:cstheme="minorHAnsi"/>
          <w:bCs/>
          <w:sz w:val="24"/>
          <w:szCs w:val="24"/>
        </w:rPr>
        <w:t xml:space="preserve">De participer à compter </w:t>
      </w:r>
      <w:r w:rsidRPr="00F32267">
        <w:rPr>
          <w:rFonts w:asciiTheme="minorHAnsi" w:hAnsiTheme="minorHAnsi" w:cstheme="minorHAnsi"/>
          <w:bCs/>
          <w:sz w:val="24"/>
          <w:szCs w:val="24"/>
          <w:highlight w:val="yellow"/>
        </w:rPr>
        <w:t xml:space="preserve">du </w:t>
      </w:r>
      <w:r w:rsidR="00D950E8">
        <w:rPr>
          <w:rFonts w:asciiTheme="minorHAnsi" w:hAnsiTheme="minorHAnsi" w:cstheme="minorHAnsi"/>
          <w:bCs/>
          <w:sz w:val="24"/>
          <w:szCs w:val="24"/>
          <w:highlight w:val="yellow"/>
        </w:rPr>
        <w:t>01</w:t>
      </w:r>
      <w:r w:rsidR="00F32267" w:rsidRPr="00F32267">
        <w:rPr>
          <w:rFonts w:asciiTheme="minorHAnsi" w:hAnsiTheme="minorHAnsi" w:cstheme="minorHAnsi"/>
          <w:bCs/>
          <w:sz w:val="24"/>
          <w:szCs w:val="24"/>
          <w:highlight w:val="yellow"/>
        </w:rPr>
        <w:t>/</w:t>
      </w:r>
      <w:r w:rsidR="00D950E8">
        <w:rPr>
          <w:rFonts w:asciiTheme="minorHAnsi" w:hAnsiTheme="minorHAnsi" w:cstheme="minorHAnsi"/>
          <w:bCs/>
          <w:sz w:val="24"/>
          <w:szCs w:val="24"/>
          <w:highlight w:val="yellow"/>
        </w:rPr>
        <w:t>01</w:t>
      </w:r>
      <w:r w:rsidR="00F32267" w:rsidRPr="00F32267">
        <w:rPr>
          <w:rFonts w:asciiTheme="minorHAnsi" w:hAnsiTheme="minorHAnsi" w:cstheme="minorHAnsi"/>
          <w:bCs/>
          <w:sz w:val="24"/>
          <w:szCs w:val="24"/>
          <w:highlight w:val="yellow"/>
        </w:rPr>
        <w:t>/2026</w:t>
      </w:r>
      <w:r w:rsidRPr="00265C0C">
        <w:rPr>
          <w:rFonts w:asciiTheme="minorHAnsi" w:hAnsiTheme="minorHAnsi" w:cstheme="minorHAnsi"/>
          <w:bCs/>
          <w:sz w:val="24"/>
          <w:szCs w:val="24"/>
        </w:rPr>
        <w:t xml:space="preserve">, à </w:t>
      </w:r>
      <w:r w:rsidR="00AF04B7">
        <w:rPr>
          <w:rFonts w:asciiTheme="minorHAnsi" w:hAnsiTheme="minorHAnsi" w:cstheme="minorHAnsi"/>
          <w:bCs/>
          <w:sz w:val="24"/>
          <w:szCs w:val="24"/>
        </w:rPr>
        <w:t xml:space="preserve">la </w:t>
      </w:r>
      <w:r w:rsidR="00F32267">
        <w:rPr>
          <w:rFonts w:asciiTheme="minorHAnsi" w:hAnsiTheme="minorHAnsi" w:cstheme="minorHAnsi"/>
          <w:bCs/>
          <w:sz w:val="24"/>
          <w:szCs w:val="24"/>
        </w:rPr>
        <w:t>complémentaire</w:t>
      </w:r>
      <w:r w:rsidRPr="00265C0C">
        <w:rPr>
          <w:rFonts w:asciiTheme="minorHAnsi" w:hAnsiTheme="minorHAnsi" w:cstheme="minorHAnsi"/>
          <w:bCs/>
          <w:sz w:val="24"/>
          <w:szCs w:val="24"/>
        </w:rPr>
        <w:t xml:space="preserve"> santé souscrite </w:t>
      </w:r>
      <w:r w:rsidR="008B699E">
        <w:rPr>
          <w:rFonts w:asciiTheme="minorHAnsi" w:hAnsiTheme="minorHAnsi" w:cstheme="minorHAnsi"/>
          <w:bCs/>
          <w:sz w:val="24"/>
          <w:szCs w:val="24"/>
        </w:rPr>
        <w:t xml:space="preserve">par les agents choisissant d’adhérer au contrat collectif mis en place par la collectivité (convention de participation) ; </w:t>
      </w:r>
    </w:p>
    <w:p w14:paraId="5EC18302" w14:textId="77777777" w:rsidR="007C344C" w:rsidRDefault="007C344C" w:rsidP="007C344C">
      <w:pPr>
        <w:pStyle w:val="VuConsidrant"/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14:paraId="682ABC2F" w14:textId="40EFD763" w:rsidR="007C344C" w:rsidRPr="00F32267" w:rsidRDefault="007C344C" w:rsidP="007C344C">
      <w:pPr>
        <w:pStyle w:val="VuConsidrant"/>
        <w:spacing w:after="0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D806C5">
        <w:rPr>
          <w:rFonts w:asciiTheme="minorHAnsi" w:hAnsiTheme="minorHAnsi" w:cstheme="minorHAnsi"/>
          <w:b/>
          <w:sz w:val="24"/>
          <w:szCs w:val="24"/>
          <w:highlight w:val="yellow"/>
          <w:u w:val="single"/>
        </w:rPr>
        <w:t>AU CHOIX :</w:t>
      </w:r>
      <w:r w:rsidRPr="00F32267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</w:p>
    <w:p w14:paraId="173EAC74" w14:textId="77777777" w:rsidR="007C344C" w:rsidRPr="007C344C" w:rsidRDefault="007C344C" w:rsidP="007C344C">
      <w:pPr>
        <w:pStyle w:val="VuConsidrant"/>
        <w:spacing w:after="0"/>
        <w:rPr>
          <w:rFonts w:asciiTheme="minorHAnsi" w:hAnsiTheme="minorHAnsi" w:cstheme="minorHAnsi"/>
          <w:b/>
          <w:sz w:val="24"/>
          <w:szCs w:val="24"/>
        </w:rPr>
      </w:pPr>
    </w:p>
    <w:p w14:paraId="5DF052B9" w14:textId="3AC4DF6E" w:rsidR="00A10D20" w:rsidRPr="00265C0C" w:rsidRDefault="00A10D20" w:rsidP="007C344C">
      <w:pPr>
        <w:pStyle w:val="VuConsidrant"/>
        <w:numPr>
          <w:ilvl w:val="0"/>
          <w:numId w:val="9"/>
        </w:num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lastRenderedPageBreak/>
        <w:t>De fixer l</w:t>
      </w:r>
      <w:r w:rsidRPr="00A10D20">
        <w:rPr>
          <w:rFonts w:asciiTheme="minorHAnsi" w:hAnsiTheme="minorHAnsi" w:cstheme="minorHAnsi"/>
          <w:bCs/>
          <w:sz w:val="24"/>
          <w:szCs w:val="24"/>
        </w:rPr>
        <w:t xml:space="preserve">e montant mensuel de la participation </w:t>
      </w:r>
      <w:r>
        <w:rPr>
          <w:rFonts w:asciiTheme="minorHAnsi" w:hAnsiTheme="minorHAnsi" w:cstheme="minorHAnsi"/>
          <w:bCs/>
          <w:sz w:val="24"/>
          <w:szCs w:val="24"/>
        </w:rPr>
        <w:t xml:space="preserve">employeur </w:t>
      </w:r>
      <w:r w:rsidRPr="00265C0C">
        <w:rPr>
          <w:rFonts w:asciiTheme="minorHAnsi" w:hAnsiTheme="minorHAnsi" w:cstheme="minorHAnsi"/>
          <w:bCs/>
          <w:sz w:val="24"/>
          <w:szCs w:val="24"/>
          <w:highlight w:val="yellow"/>
        </w:rPr>
        <w:t xml:space="preserve">à </w:t>
      </w:r>
      <w:r w:rsidR="002F7804">
        <w:rPr>
          <w:rFonts w:asciiTheme="minorHAnsi" w:hAnsiTheme="minorHAnsi" w:cstheme="minorHAnsi"/>
          <w:bCs/>
          <w:sz w:val="24"/>
          <w:szCs w:val="24"/>
          <w:highlight w:val="yellow"/>
        </w:rPr>
        <w:t>…</w:t>
      </w:r>
      <w:r w:rsidRPr="00265C0C">
        <w:rPr>
          <w:rFonts w:asciiTheme="minorHAnsi" w:hAnsiTheme="minorHAnsi" w:cstheme="minorHAnsi"/>
          <w:bCs/>
          <w:sz w:val="24"/>
          <w:szCs w:val="24"/>
          <w:highlight w:val="yellow"/>
        </w:rPr>
        <w:t xml:space="preserve"> € par agent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A10D20">
        <w:rPr>
          <w:rFonts w:asciiTheme="minorHAnsi" w:hAnsiTheme="minorHAnsi" w:cstheme="minorHAnsi"/>
          <w:bCs/>
          <w:sz w:val="24"/>
          <w:szCs w:val="24"/>
          <w:highlight w:val="yellow"/>
        </w:rPr>
        <w:t>(15€ minimums).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67A2710D" w14:textId="77777777" w:rsidR="00A10D20" w:rsidRPr="00265C0C" w:rsidRDefault="00A10D20" w:rsidP="00A10D20">
      <w:pPr>
        <w:pStyle w:val="VuConsidrant"/>
        <w:spacing w:after="0"/>
        <w:rPr>
          <w:rFonts w:asciiTheme="minorHAnsi" w:hAnsiTheme="minorHAnsi" w:cstheme="minorHAnsi"/>
          <w:b/>
          <w:bCs/>
          <w:i/>
          <w:sz w:val="24"/>
          <w:szCs w:val="24"/>
        </w:rPr>
      </w:pPr>
    </w:p>
    <w:p w14:paraId="5DD7E480" w14:textId="136E491B" w:rsidR="00A10D20" w:rsidRPr="00F32267" w:rsidRDefault="00A10D20" w:rsidP="00A10D20">
      <w:pPr>
        <w:pStyle w:val="VuConsidrant"/>
        <w:spacing w:after="0"/>
        <w:rPr>
          <w:rFonts w:asciiTheme="minorHAnsi" w:hAnsiTheme="minorHAnsi" w:cstheme="minorHAnsi"/>
          <w:b/>
          <w:bCs/>
          <w:i/>
          <w:sz w:val="24"/>
          <w:szCs w:val="24"/>
          <w:u w:val="single"/>
        </w:rPr>
      </w:pPr>
      <w:r w:rsidRPr="00D806C5">
        <w:rPr>
          <w:rFonts w:asciiTheme="minorHAnsi" w:hAnsiTheme="minorHAnsi" w:cstheme="minorHAnsi"/>
          <w:b/>
          <w:bCs/>
          <w:i/>
          <w:sz w:val="24"/>
          <w:szCs w:val="24"/>
          <w:highlight w:val="yellow"/>
          <w:u w:val="single"/>
        </w:rPr>
        <w:t>OU</w:t>
      </w:r>
      <w:r w:rsidR="00F32267" w:rsidRPr="00D806C5">
        <w:rPr>
          <w:rFonts w:asciiTheme="minorHAnsi" w:hAnsiTheme="minorHAnsi" w:cstheme="minorHAnsi"/>
          <w:b/>
          <w:bCs/>
          <w:i/>
          <w:sz w:val="24"/>
          <w:szCs w:val="24"/>
          <w:highlight w:val="yellow"/>
          <w:u w:val="single"/>
        </w:rPr>
        <w:t> :</w:t>
      </w:r>
    </w:p>
    <w:p w14:paraId="3E65E81A" w14:textId="77777777" w:rsidR="00A10D20" w:rsidRPr="00265C0C" w:rsidRDefault="00A10D20" w:rsidP="00A10D20">
      <w:pPr>
        <w:pStyle w:val="VuConsidrant"/>
        <w:spacing w:after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63D93850" w14:textId="0C32712E" w:rsidR="00E54B62" w:rsidRPr="00D806C5" w:rsidRDefault="00A10D20" w:rsidP="007C344C">
      <w:pPr>
        <w:pStyle w:val="VuConsidrant"/>
        <w:numPr>
          <w:ilvl w:val="0"/>
          <w:numId w:val="8"/>
        </w:num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D806C5">
        <w:rPr>
          <w:rFonts w:asciiTheme="minorHAnsi" w:hAnsiTheme="minorHAnsi" w:cstheme="minorHAnsi"/>
          <w:bCs/>
          <w:sz w:val="24"/>
          <w:szCs w:val="24"/>
        </w:rPr>
        <w:t>Dans un but d’intérêt social, de moduler sa participation, en prenant en compte</w:t>
      </w:r>
      <w:r w:rsidR="00E54B62" w:rsidRPr="00FD05E5">
        <w:rPr>
          <w:rFonts w:asciiTheme="minorHAnsi" w:hAnsiTheme="minorHAnsi" w:cstheme="minorHAnsi"/>
          <w:bCs/>
          <w:sz w:val="24"/>
          <w:szCs w:val="24"/>
          <w:highlight w:val="yellow"/>
        </w:rPr>
        <w:t>…</w:t>
      </w:r>
    </w:p>
    <w:p w14:paraId="0A171C58" w14:textId="53CFBED8" w:rsidR="00E54B62" w:rsidRDefault="00E54B62" w:rsidP="00E54B62">
      <w:pPr>
        <w:pStyle w:val="VuConsidrant"/>
        <w:spacing w:after="0"/>
        <w:ind w:left="720"/>
        <w:rPr>
          <w:rFonts w:asciiTheme="minorHAnsi" w:hAnsiTheme="minorHAnsi" w:cstheme="minorHAnsi"/>
          <w:bCs/>
          <w:sz w:val="24"/>
          <w:szCs w:val="24"/>
          <w:highlight w:val="yellow"/>
        </w:rPr>
      </w:pPr>
      <w:r>
        <w:rPr>
          <w:rFonts w:asciiTheme="minorHAnsi" w:hAnsiTheme="minorHAnsi" w:cstheme="minorHAnsi"/>
          <w:bCs/>
          <w:sz w:val="24"/>
          <w:szCs w:val="24"/>
          <w:highlight w:val="yellow"/>
        </w:rPr>
        <w:t xml:space="preserve"> </w:t>
      </w:r>
    </w:p>
    <w:p w14:paraId="4092B904" w14:textId="1C7B610F" w:rsidR="00A10D20" w:rsidRPr="00E54B62" w:rsidRDefault="00E54B62" w:rsidP="00A10D20">
      <w:pPr>
        <w:pStyle w:val="VuConsidrant"/>
        <w:spacing w:after="0"/>
        <w:rPr>
          <w:rFonts w:asciiTheme="minorHAnsi" w:hAnsiTheme="minorHAnsi" w:cstheme="minorHAnsi"/>
          <w:bCs/>
          <w:sz w:val="24"/>
          <w:szCs w:val="24"/>
          <w:highlight w:val="yellow"/>
        </w:rPr>
      </w:pPr>
      <w:r w:rsidRPr="00E54B62">
        <w:rPr>
          <w:rFonts w:asciiTheme="minorHAnsi" w:hAnsiTheme="minorHAnsi" w:cstheme="minorHAnsi"/>
          <w:bCs/>
          <w:i/>
          <w:iCs/>
          <w:sz w:val="24"/>
          <w:szCs w:val="24"/>
          <w:highlight w:val="yellow"/>
        </w:rPr>
        <w:t>Exemple 1 :</w:t>
      </w:r>
      <w:r>
        <w:rPr>
          <w:rFonts w:asciiTheme="minorHAnsi" w:hAnsiTheme="minorHAnsi" w:cstheme="minorHAnsi"/>
          <w:bCs/>
          <w:sz w:val="24"/>
          <w:szCs w:val="24"/>
          <w:highlight w:val="yellow"/>
        </w:rPr>
        <w:t xml:space="preserve"> </w:t>
      </w:r>
      <w:r w:rsidR="00D806C5">
        <w:rPr>
          <w:rFonts w:asciiTheme="minorHAnsi" w:hAnsiTheme="minorHAnsi" w:cstheme="minorHAnsi"/>
          <w:bCs/>
          <w:sz w:val="24"/>
          <w:szCs w:val="24"/>
          <w:highlight w:val="yellow"/>
        </w:rPr>
        <w:t>…</w:t>
      </w:r>
      <w:r w:rsidR="00A10D20" w:rsidRPr="00E54B62">
        <w:rPr>
          <w:rFonts w:asciiTheme="minorHAnsi" w:hAnsiTheme="minorHAnsi" w:cstheme="minorHAnsi"/>
          <w:bCs/>
          <w:sz w:val="24"/>
          <w:szCs w:val="24"/>
          <w:highlight w:val="yellow"/>
        </w:rPr>
        <w:t>l</w:t>
      </w:r>
      <w:r w:rsidR="00D806C5">
        <w:rPr>
          <w:rFonts w:asciiTheme="minorHAnsi" w:hAnsiTheme="minorHAnsi" w:cstheme="minorHAnsi"/>
          <w:bCs/>
          <w:sz w:val="24"/>
          <w:szCs w:val="24"/>
          <w:highlight w:val="yellow"/>
        </w:rPr>
        <w:t>a</w:t>
      </w:r>
      <w:r w:rsidR="00A10D20" w:rsidRPr="00E54B62">
        <w:rPr>
          <w:rFonts w:asciiTheme="minorHAnsi" w:hAnsiTheme="minorHAnsi" w:cstheme="minorHAnsi"/>
          <w:bCs/>
          <w:sz w:val="24"/>
          <w:szCs w:val="24"/>
          <w:highlight w:val="yellow"/>
        </w:rPr>
        <w:t xml:space="preserve"> situation familiale</w:t>
      </w:r>
      <w:r w:rsidR="00D806C5">
        <w:rPr>
          <w:rFonts w:asciiTheme="minorHAnsi" w:hAnsiTheme="minorHAnsi" w:cstheme="minorHAnsi"/>
          <w:bCs/>
          <w:sz w:val="24"/>
          <w:szCs w:val="24"/>
          <w:highlight w:val="yellow"/>
        </w:rPr>
        <w:t xml:space="preserve"> des agents</w:t>
      </w:r>
      <w:r w:rsidR="00A10D20" w:rsidRPr="00E54B62">
        <w:rPr>
          <w:rFonts w:asciiTheme="minorHAnsi" w:hAnsiTheme="minorHAnsi" w:cstheme="minorHAnsi"/>
          <w:bCs/>
          <w:sz w:val="24"/>
          <w:szCs w:val="24"/>
          <w:highlight w:val="yellow"/>
        </w:rPr>
        <w:t>.</w:t>
      </w:r>
      <w:r>
        <w:rPr>
          <w:rFonts w:asciiTheme="minorHAnsi" w:hAnsiTheme="minorHAnsi" w:cstheme="minorHAnsi"/>
          <w:bCs/>
          <w:sz w:val="24"/>
          <w:szCs w:val="24"/>
          <w:highlight w:val="yellow"/>
        </w:rPr>
        <w:t xml:space="preserve"> </w:t>
      </w:r>
      <w:r w:rsidR="00A10D20" w:rsidRPr="00D806C5">
        <w:rPr>
          <w:rFonts w:asciiTheme="minorHAnsi" w:hAnsiTheme="minorHAnsi" w:cstheme="minorHAnsi"/>
          <w:bCs/>
          <w:sz w:val="24"/>
          <w:szCs w:val="24"/>
        </w:rPr>
        <w:t xml:space="preserve">En application des critères retenus, le montant </w:t>
      </w:r>
      <w:r w:rsidR="00A10D20" w:rsidRPr="00D806C5">
        <w:rPr>
          <w:rFonts w:asciiTheme="minorHAnsi" w:hAnsiTheme="minorHAnsi" w:cstheme="minorHAnsi"/>
          <w:bCs/>
          <w:iCs/>
          <w:sz w:val="24"/>
          <w:szCs w:val="24"/>
        </w:rPr>
        <w:t>mensuel</w:t>
      </w:r>
      <w:r w:rsidR="00A10D20" w:rsidRPr="00D806C5">
        <w:rPr>
          <w:rFonts w:asciiTheme="minorHAnsi" w:hAnsiTheme="minorHAnsi" w:cstheme="minorHAnsi"/>
          <w:bCs/>
          <w:sz w:val="24"/>
          <w:szCs w:val="24"/>
        </w:rPr>
        <w:t xml:space="preserve"> de la participation est fixé comme suit : </w:t>
      </w:r>
      <w:r w:rsidR="00A10D20" w:rsidRPr="00D806C5">
        <w:rPr>
          <w:rFonts w:asciiTheme="minorHAnsi" w:hAnsiTheme="minorHAnsi" w:cstheme="minorHAnsi"/>
          <w:bCs/>
          <w:i/>
          <w:sz w:val="24"/>
          <w:szCs w:val="24"/>
        </w:rPr>
        <w:t>(exemple)</w:t>
      </w:r>
    </w:p>
    <w:p w14:paraId="57D0B122" w14:textId="77777777" w:rsidR="00A10D20" w:rsidRPr="00265C0C" w:rsidRDefault="00A10D20" w:rsidP="00A10D20">
      <w:pPr>
        <w:pStyle w:val="VuConsidrant"/>
        <w:spacing w:after="0"/>
        <w:rPr>
          <w:rFonts w:asciiTheme="minorHAnsi" w:hAnsiTheme="minorHAnsi" w:cstheme="minorHAnsi"/>
          <w:bCs/>
          <w:sz w:val="24"/>
          <w:szCs w:val="24"/>
          <w:highlight w:val="yellow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070"/>
        <w:gridCol w:w="3071"/>
      </w:tblGrid>
      <w:tr w:rsidR="00A10D20" w:rsidRPr="00265C0C" w14:paraId="4FB91511" w14:textId="77777777" w:rsidTr="006D521C">
        <w:trPr>
          <w:trHeight w:val="367"/>
          <w:jc w:val="center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847A7" w14:textId="77777777" w:rsidR="00A10D20" w:rsidRPr="00D806C5" w:rsidRDefault="00A10D20" w:rsidP="006D521C">
            <w:pPr>
              <w:pStyle w:val="VuConsidrant"/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D806C5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SANTE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1DDDC" w14:textId="75C7C88B" w:rsidR="00A10D20" w:rsidRPr="00D806C5" w:rsidRDefault="00A10D20" w:rsidP="006D521C">
            <w:pPr>
              <w:pStyle w:val="VuConsidrant"/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D806C5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Forfait </w:t>
            </w:r>
            <w:r w:rsidR="002F7804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retenu : </w:t>
            </w:r>
          </w:p>
        </w:tc>
      </w:tr>
      <w:tr w:rsidR="00A10D20" w:rsidRPr="00265C0C" w14:paraId="39C44A00" w14:textId="77777777" w:rsidTr="006D521C">
        <w:trPr>
          <w:jc w:val="center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A0658" w14:textId="61A9EF80" w:rsidR="00A10D20" w:rsidRPr="00D806C5" w:rsidRDefault="00A10D20" w:rsidP="006D521C">
            <w:pPr>
              <w:pStyle w:val="VuConsidrant"/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D806C5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1 </w:t>
            </w:r>
            <w:r w:rsidR="007C344C" w:rsidRPr="00D806C5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agent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2174B" w14:textId="72423C70" w:rsidR="00A10D20" w:rsidRPr="00D806C5" w:rsidRDefault="002F7804" w:rsidP="006D521C">
            <w:pPr>
              <w:pStyle w:val="VuConsidrant"/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15 € minimums</w:t>
            </w:r>
          </w:p>
        </w:tc>
      </w:tr>
      <w:tr w:rsidR="00A10D20" w:rsidRPr="00265C0C" w14:paraId="1BCB098D" w14:textId="77777777" w:rsidTr="006D521C">
        <w:trPr>
          <w:jc w:val="center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7ACDB" w14:textId="60210556" w:rsidR="00A10D20" w:rsidRPr="00D806C5" w:rsidRDefault="00A10D20" w:rsidP="006D521C">
            <w:pPr>
              <w:pStyle w:val="VuConsidrant"/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D806C5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1 </w:t>
            </w:r>
            <w:r w:rsidR="007C344C" w:rsidRPr="00D806C5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couple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F12A4" w14:textId="77777777" w:rsidR="00A10D20" w:rsidRPr="00D806C5" w:rsidRDefault="00A10D20" w:rsidP="006D521C">
            <w:pPr>
              <w:pStyle w:val="VuConsidrant"/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D806C5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Xx</w:t>
            </w:r>
          </w:p>
        </w:tc>
      </w:tr>
      <w:tr w:rsidR="00A10D20" w:rsidRPr="00265C0C" w14:paraId="01C479C3" w14:textId="77777777" w:rsidTr="006D521C">
        <w:trPr>
          <w:jc w:val="center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A363F" w14:textId="77777777" w:rsidR="00A10D20" w:rsidRPr="00D806C5" w:rsidRDefault="00A10D20" w:rsidP="006D521C">
            <w:pPr>
              <w:pStyle w:val="VuConsidrant"/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D806C5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1 couple + 1 enfant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FE86C" w14:textId="77777777" w:rsidR="00A10D20" w:rsidRPr="00D806C5" w:rsidRDefault="00A10D20" w:rsidP="006D521C">
            <w:pPr>
              <w:pStyle w:val="VuConsidrant"/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D806C5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Xx</w:t>
            </w:r>
          </w:p>
        </w:tc>
      </w:tr>
      <w:tr w:rsidR="00A10D20" w:rsidRPr="00265C0C" w14:paraId="506DB1DB" w14:textId="77777777" w:rsidTr="006D521C">
        <w:trPr>
          <w:jc w:val="center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FF17F" w14:textId="77777777" w:rsidR="00A10D20" w:rsidRPr="00D806C5" w:rsidRDefault="00A10D20" w:rsidP="006D521C">
            <w:pPr>
              <w:pStyle w:val="VuConsidrant"/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D806C5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1 couple + 2 enfants et +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0962A" w14:textId="77777777" w:rsidR="00A10D20" w:rsidRPr="00D806C5" w:rsidRDefault="00A10D20" w:rsidP="006D521C">
            <w:pPr>
              <w:pStyle w:val="VuConsidrant"/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D806C5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Xx</w:t>
            </w:r>
          </w:p>
        </w:tc>
      </w:tr>
      <w:tr w:rsidR="00A10D20" w:rsidRPr="00265C0C" w14:paraId="3311AB09" w14:textId="77777777" w:rsidTr="006D521C">
        <w:trPr>
          <w:jc w:val="center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D0E47" w14:textId="77777777" w:rsidR="00A10D20" w:rsidRPr="00D806C5" w:rsidRDefault="00A10D20" w:rsidP="006D521C">
            <w:pPr>
              <w:pStyle w:val="VuConsidrant"/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D806C5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1 personne + 1 enfant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98CF6" w14:textId="77777777" w:rsidR="00A10D20" w:rsidRPr="00D806C5" w:rsidRDefault="00A10D20" w:rsidP="006D521C">
            <w:pPr>
              <w:pStyle w:val="VuConsidrant"/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D806C5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Xx</w:t>
            </w:r>
          </w:p>
        </w:tc>
      </w:tr>
      <w:tr w:rsidR="00A10D20" w:rsidRPr="00265C0C" w14:paraId="68478E01" w14:textId="77777777" w:rsidTr="006D521C">
        <w:trPr>
          <w:jc w:val="center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B40E0" w14:textId="4900F954" w:rsidR="00A10D20" w:rsidRPr="00D806C5" w:rsidRDefault="00A10D20" w:rsidP="006D521C">
            <w:pPr>
              <w:pStyle w:val="VuConsidrant"/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D806C5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1 personne + 2 enfants et</w:t>
            </w:r>
            <w:r w:rsidR="007C344C" w:rsidRPr="00D806C5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 plus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4AB97" w14:textId="77777777" w:rsidR="00A10D20" w:rsidRPr="00D806C5" w:rsidRDefault="00A10D20" w:rsidP="006D521C">
            <w:pPr>
              <w:pStyle w:val="VuConsidrant"/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D806C5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xx</w:t>
            </w:r>
          </w:p>
        </w:tc>
      </w:tr>
    </w:tbl>
    <w:p w14:paraId="1C1FA783" w14:textId="77777777" w:rsidR="00A10D20" w:rsidRDefault="00A10D20" w:rsidP="00A10D20">
      <w:pPr>
        <w:pStyle w:val="VuConsidrant"/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14:paraId="3056B4A6" w14:textId="5E9EA591" w:rsidR="00E54B62" w:rsidRDefault="00D806C5" w:rsidP="00A10D20">
      <w:pPr>
        <w:pStyle w:val="VuConsidrant"/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E54B62">
        <w:rPr>
          <w:rFonts w:asciiTheme="minorHAnsi" w:hAnsiTheme="minorHAnsi" w:cstheme="minorHAnsi"/>
          <w:bCs/>
          <w:i/>
          <w:iCs/>
          <w:sz w:val="24"/>
          <w:szCs w:val="24"/>
          <w:highlight w:val="yellow"/>
        </w:rPr>
        <w:t xml:space="preserve">Exemple </w:t>
      </w:r>
      <w:r w:rsidR="00AF04B7">
        <w:rPr>
          <w:rFonts w:asciiTheme="minorHAnsi" w:hAnsiTheme="minorHAnsi" w:cstheme="minorHAnsi"/>
          <w:bCs/>
          <w:i/>
          <w:iCs/>
          <w:sz w:val="24"/>
          <w:szCs w:val="24"/>
          <w:highlight w:val="yellow"/>
        </w:rPr>
        <w:t>2</w:t>
      </w:r>
      <w:r w:rsidRPr="00E54B62">
        <w:rPr>
          <w:rFonts w:asciiTheme="minorHAnsi" w:hAnsiTheme="minorHAnsi" w:cstheme="minorHAnsi"/>
          <w:bCs/>
          <w:i/>
          <w:iCs/>
          <w:sz w:val="24"/>
          <w:szCs w:val="24"/>
          <w:highlight w:val="yellow"/>
        </w:rPr>
        <w:t> :</w:t>
      </w:r>
      <w:r>
        <w:rPr>
          <w:rFonts w:asciiTheme="minorHAnsi" w:hAnsiTheme="minorHAnsi" w:cstheme="minorHAnsi"/>
          <w:bCs/>
          <w:sz w:val="24"/>
          <w:szCs w:val="24"/>
          <w:highlight w:val="yellow"/>
        </w:rPr>
        <w:t xml:space="preserve"> </w:t>
      </w:r>
      <w:r w:rsidR="00E053ED">
        <w:rPr>
          <w:rFonts w:asciiTheme="minorHAnsi" w:hAnsiTheme="minorHAnsi" w:cstheme="minorHAnsi"/>
          <w:bCs/>
          <w:sz w:val="24"/>
          <w:szCs w:val="24"/>
          <w:highlight w:val="yellow"/>
        </w:rPr>
        <w:t>…l</w:t>
      </w:r>
      <w:r w:rsidR="00E54B62" w:rsidRPr="00265C0C">
        <w:rPr>
          <w:rFonts w:asciiTheme="minorHAnsi" w:hAnsiTheme="minorHAnsi" w:cstheme="minorHAnsi"/>
          <w:bCs/>
          <w:sz w:val="24"/>
          <w:szCs w:val="24"/>
          <w:highlight w:val="yellow"/>
        </w:rPr>
        <w:t xml:space="preserve">e revenu des agents </w:t>
      </w:r>
      <w:r w:rsidR="00E54B62">
        <w:rPr>
          <w:rFonts w:asciiTheme="minorHAnsi" w:hAnsiTheme="minorHAnsi" w:cstheme="minorHAnsi"/>
          <w:bCs/>
          <w:sz w:val="24"/>
          <w:szCs w:val="24"/>
        </w:rPr>
        <w:t xml:space="preserve">(préciser sous quelles modalités, </w:t>
      </w:r>
      <w:r>
        <w:rPr>
          <w:rFonts w:asciiTheme="minorHAnsi" w:hAnsiTheme="minorHAnsi" w:cstheme="minorHAnsi"/>
          <w:bCs/>
          <w:sz w:val="24"/>
          <w:szCs w:val="24"/>
        </w:rPr>
        <w:t>sous réserve de</w:t>
      </w:r>
      <w:r w:rsidR="002F7804">
        <w:rPr>
          <w:rFonts w:asciiTheme="minorHAnsi" w:hAnsiTheme="minorHAnsi" w:cstheme="minorHAnsi"/>
          <w:bCs/>
          <w:sz w:val="24"/>
          <w:szCs w:val="24"/>
        </w:rPr>
        <w:t xml:space="preserve"> participer à hauteur de</w:t>
      </w:r>
      <w:r w:rsidR="00E54B62">
        <w:rPr>
          <w:rFonts w:asciiTheme="minorHAnsi" w:hAnsiTheme="minorHAnsi" w:cstheme="minorHAnsi"/>
          <w:bCs/>
          <w:sz w:val="24"/>
          <w:szCs w:val="24"/>
        </w:rPr>
        <w:t xml:space="preserve"> 15€ minimums par agent). </w:t>
      </w:r>
    </w:p>
    <w:p w14:paraId="0F52636F" w14:textId="77777777" w:rsidR="00AF04B7" w:rsidRDefault="00AF04B7" w:rsidP="00A10D20">
      <w:pPr>
        <w:pStyle w:val="VuConsidrant"/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14:paraId="53DEA8AC" w14:textId="77777777" w:rsidR="00E54B62" w:rsidRPr="00265C0C" w:rsidRDefault="00E54B62" w:rsidP="00A10D20">
      <w:pPr>
        <w:pStyle w:val="VuConsidrant"/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14:paraId="52DB6C72" w14:textId="77777777" w:rsidR="00A10D20" w:rsidRDefault="00A10D20" w:rsidP="00A10D20">
      <w:pPr>
        <w:pStyle w:val="VuConsidrant"/>
        <w:numPr>
          <w:ilvl w:val="0"/>
          <w:numId w:val="7"/>
        </w:num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265C0C">
        <w:rPr>
          <w:rFonts w:asciiTheme="minorHAnsi" w:hAnsiTheme="minorHAnsi" w:cstheme="minorHAnsi"/>
          <w:bCs/>
          <w:sz w:val="24"/>
          <w:szCs w:val="24"/>
        </w:rPr>
        <w:t>D’inscrire les crédits nécessaires aux budgets des exercices correspondants.</w:t>
      </w:r>
    </w:p>
    <w:p w14:paraId="254528CF" w14:textId="42F3D2CB" w:rsidR="00974273" w:rsidRPr="00B64183" w:rsidRDefault="00974273" w:rsidP="004F5E12">
      <w:pPr>
        <w:jc w:val="both"/>
        <w:rPr>
          <w:rFonts w:cstheme="minorHAnsi"/>
        </w:rPr>
      </w:pPr>
    </w:p>
    <w:p w14:paraId="4A4B67D8" w14:textId="08FD4F48" w:rsidR="004F5E12" w:rsidRPr="00E053ED" w:rsidRDefault="004F5E12" w:rsidP="004F5E12">
      <w:pPr>
        <w:spacing w:after="0"/>
        <w:jc w:val="both"/>
        <w:rPr>
          <w:rFonts w:cstheme="minorHAnsi"/>
          <w:sz w:val="24"/>
          <w:szCs w:val="24"/>
          <w:lang w:val="fr"/>
        </w:rPr>
      </w:pPr>
      <w:bookmarkStart w:id="5" w:name="_Hlk104886134"/>
      <w:r w:rsidRPr="00E053ED">
        <w:rPr>
          <w:rFonts w:cstheme="minorHAnsi"/>
          <w:sz w:val="24"/>
          <w:szCs w:val="24"/>
          <w:lang w:val="fr"/>
        </w:rPr>
        <w:t xml:space="preserve">Vote contre : </w:t>
      </w:r>
      <w:r w:rsidR="002F7804">
        <w:rPr>
          <w:rFonts w:cstheme="minorHAnsi"/>
          <w:sz w:val="24"/>
          <w:szCs w:val="24"/>
          <w:lang w:val="fr"/>
        </w:rPr>
        <w:t>………</w:t>
      </w:r>
    </w:p>
    <w:p w14:paraId="49DB972B" w14:textId="45B4FFF9" w:rsidR="004F5E12" w:rsidRPr="00E053ED" w:rsidRDefault="004F5E12" w:rsidP="004F5E12">
      <w:pPr>
        <w:spacing w:after="0"/>
        <w:jc w:val="both"/>
        <w:rPr>
          <w:rFonts w:cstheme="minorHAnsi"/>
          <w:sz w:val="24"/>
          <w:szCs w:val="24"/>
          <w:lang w:val="fr"/>
        </w:rPr>
      </w:pPr>
      <w:r w:rsidRPr="00E053ED">
        <w:rPr>
          <w:rFonts w:cstheme="minorHAnsi"/>
          <w:sz w:val="24"/>
          <w:szCs w:val="24"/>
          <w:lang w:val="fr"/>
        </w:rPr>
        <w:t xml:space="preserve">Abstentions : </w:t>
      </w:r>
      <w:r w:rsidR="002F7804">
        <w:rPr>
          <w:rFonts w:cstheme="minorHAnsi"/>
          <w:sz w:val="24"/>
          <w:szCs w:val="24"/>
          <w:lang w:val="fr"/>
        </w:rPr>
        <w:t>………</w:t>
      </w:r>
    </w:p>
    <w:p w14:paraId="0A48E16F" w14:textId="4BCCD3E4" w:rsidR="004F5E12" w:rsidRPr="00E053ED" w:rsidRDefault="004F5E12" w:rsidP="004F5E12">
      <w:pPr>
        <w:spacing w:after="0"/>
        <w:jc w:val="both"/>
        <w:rPr>
          <w:rFonts w:cstheme="minorHAnsi"/>
          <w:sz w:val="24"/>
          <w:szCs w:val="24"/>
          <w:lang w:val="fr"/>
        </w:rPr>
      </w:pPr>
      <w:r w:rsidRPr="00E053ED">
        <w:rPr>
          <w:rFonts w:cstheme="minorHAnsi"/>
          <w:sz w:val="24"/>
          <w:szCs w:val="24"/>
          <w:lang w:val="fr"/>
        </w:rPr>
        <w:t xml:space="preserve">Vote pour : </w:t>
      </w:r>
      <w:r w:rsidR="002F7804">
        <w:rPr>
          <w:rFonts w:cstheme="minorHAnsi"/>
          <w:sz w:val="24"/>
          <w:szCs w:val="24"/>
          <w:lang w:val="fr"/>
        </w:rPr>
        <w:t>………</w:t>
      </w:r>
    </w:p>
    <w:bookmarkEnd w:id="5"/>
    <w:p w14:paraId="153B169E" w14:textId="77777777" w:rsidR="004F5E12" w:rsidRPr="00B64183" w:rsidRDefault="004F5E12" w:rsidP="004F5E12">
      <w:pPr>
        <w:pStyle w:val="Corpsdetexte"/>
        <w:spacing w:after="0"/>
        <w:jc w:val="both"/>
        <w:rPr>
          <w:rFonts w:cs="Calibri"/>
        </w:rPr>
      </w:pPr>
    </w:p>
    <w:p w14:paraId="16DF634C" w14:textId="77777777" w:rsidR="004F5E12" w:rsidRDefault="004F5E12" w:rsidP="004F5E12">
      <w:pPr>
        <w:pStyle w:val="Corpsdetexte"/>
        <w:spacing w:after="0"/>
        <w:jc w:val="both"/>
        <w:rPr>
          <w:rFonts w:cs="Calibri"/>
        </w:rPr>
      </w:pPr>
    </w:p>
    <w:p w14:paraId="12F1216B" w14:textId="22A2A99E" w:rsidR="004F5E12" w:rsidRPr="00991728" w:rsidRDefault="00217347" w:rsidP="00991728">
      <w:pPr>
        <w:spacing w:after="0"/>
        <w:jc w:val="both"/>
        <w:rPr>
          <w:sz w:val="18"/>
          <w:szCs w:val="18"/>
          <w:u w:val="single"/>
        </w:rPr>
      </w:pPr>
      <w:r w:rsidRPr="00991728">
        <w:rPr>
          <w:sz w:val="18"/>
          <w:szCs w:val="18"/>
          <w:highlight w:val="yellow"/>
          <w:u w:val="single"/>
        </w:rPr>
        <w:t>Le Maire / Président</w:t>
      </w:r>
      <w:r w:rsidR="00E053ED" w:rsidRPr="00991728">
        <w:rPr>
          <w:sz w:val="18"/>
          <w:szCs w:val="18"/>
          <w:highlight w:val="yellow"/>
          <w:u w:val="single"/>
        </w:rPr>
        <w:t>.e</w:t>
      </w:r>
      <w:r w:rsidR="00E053ED" w:rsidRPr="00991728">
        <w:rPr>
          <w:sz w:val="18"/>
          <w:szCs w:val="18"/>
          <w:u w:val="single"/>
        </w:rPr>
        <w:t> :</w:t>
      </w:r>
    </w:p>
    <w:p w14:paraId="479BD24C" w14:textId="105B6825" w:rsidR="004F5E12" w:rsidRPr="00007F22" w:rsidRDefault="004F5E12" w:rsidP="00991728">
      <w:pPr>
        <w:spacing w:after="0"/>
        <w:jc w:val="both"/>
        <w:rPr>
          <w:sz w:val="18"/>
          <w:szCs w:val="18"/>
        </w:rPr>
      </w:pPr>
      <w:r w:rsidRPr="00007F22">
        <w:rPr>
          <w:sz w:val="18"/>
          <w:szCs w:val="18"/>
        </w:rPr>
        <w:t>- certifie sous sa responsabilité le caractère exécutoire de cet acte</w:t>
      </w:r>
      <w:r w:rsidR="00217347" w:rsidRPr="00007F22">
        <w:rPr>
          <w:sz w:val="18"/>
          <w:szCs w:val="18"/>
        </w:rPr>
        <w:t xml:space="preserve"> ; </w:t>
      </w:r>
    </w:p>
    <w:p w14:paraId="3E2A26B3" w14:textId="32EB5564" w:rsidR="00007F22" w:rsidRPr="00007F22" w:rsidRDefault="00007F22" w:rsidP="00991728">
      <w:pPr>
        <w:pStyle w:val="recours"/>
        <w:spacing w:line="276" w:lineRule="auto"/>
        <w:ind w:left="0" w:right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 w:rsidRPr="00007F22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- Informe que celui-ci peut faire l’objet d’un recours pour excès de pouvoir auprès du Tribunal Administratif de Dijon 22 rue d’Assas 21 000 DIJON dans un délai de deux mois à compter de l’obtention de ce caractère exécutoire. Le Tribunal Administratif peut également être saisi par l’application informatique « Télérecours citoyens » accessible par le site Internet </w:t>
      </w:r>
      <w:hyperlink r:id="rId10" w:history="1">
        <w:r w:rsidRPr="00007F22">
          <w:rPr>
            <w:rFonts w:asciiTheme="minorHAnsi" w:eastAsiaTheme="minorHAnsi" w:hAnsiTheme="minorHAnsi" w:cstheme="minorBidi"/>
            <w:color w:val="0070C0"/>
            <w:sz w:val="18"/>
            <w:szCs w:val="18"/>
            <w:u w:val="single"/>
            <w:lang w:eastAsia="en-US"/>
          </w:rPr>
          <w:t>www.telerecours.fr</w:t>
        </w:r>
      </w:hyperlink>
      <w:r w:rsidRPr="00007F22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>.</w:t>
      </w:r>
    </w:p>
    <w:p w14:paraId="7EEE8657" w14:textId="77777777" w:rsidR="004F5E12" w:rsidRPr="00B64183" w:rsidRDefault="004F5E12" w:rsidP="004F5E12">
      <w:pPr>
        <w:pStyle w:val="Corpsdetexte"/>
        <w:spacing w:after="0"/>
        <w:jc w:val="both"/>
        <w:rPr>
          <w:rFonts w:cs="Calibri"/>
          <w:lang w:val="fr-FR"/>
        </w:rPr>
      </w:pPr>
    </w:p>
    <w:p w14:paraId="5C19184D" w14:textId="77777777" w:rsidR="004F5E12" w:rsidRPr="00B64183" w:rsidRDefault="004F5E12" w:rsidP="004F5E12">
      <w:pPr>
        <w:rPr>
          <w:rFonts w:cs="Calibri"/>
          <w:b/>
          <w:lang w:val="fr"/>
        </w:rPr>
      </w:pPr>
    </w:p>
    <w:p w14:paraId="30ABC848" w14:textId="4316C3D9" w:rsidR="005E3214" w:rsidRPr="00B64183" w:rsidRDefault="005E3214" w:rsidP="005E3214">
      <w:pPr>
        <w:pStyle w:val="Corpsdetexte"/>
        <w:tabs>
          <w:tab w:val="left" w:pos="5103"/>
        </w:tabs>
        <w:spacing w:after="0"/>
        <w:ind w:left="5040"/>
        <w:jc w:val="both"/>
        <w:rPr>
          <w:rFonts w:cs="Calibri"/>
          <w:lang w:val="fr-FR"/>
        </w:rPr>
      </w:pPr>
      <w:r w:rsidRPr="00B64183">
        <w:rPr>
          <w:rFonts w:cs="Calibri"/>
        </w:rPr>
        <w:t xml:space="preserve">Fait à </w:t>
      </w:r>
      <w:r w:rsidRPr="00B64183">
        <w:rPr>
          <w:rFonts w:cs="Calibri"/>
          <w:lang w:val="fr-FR"/>
        </w:rPr>
        <w:t>Nevers,</w:t>
      </w:r>
      <w:r w:rsidRPr="00B64183">
        <w:rPr>
          <w:rFonts w:cs="Calibri"/>
        </w:rPr>
        <w:t xml:space="preserve"> le </w:t>
      </w:r>
      <w:r w:rsidR="00217347" w:rsidRPr="00B64183">
        <w:rPr>
          <w:rFonts w:cs="Calibri"/>
          <w:highlight w:val="yellow"/>
          <w:lang w:val="fr-FR"/>
        </w:rPr>
        <w:t>XX XX XX</w:t>
      </w:r>
      <w:r w:rsidR="00217347" w:rsidRPr="00B64183">
        <w:rPr>
          <w:rFonts w:cs="Calibri"/>
          <w:lang w:val="fr-FR"/>
        </w:rPr>
        <w:t xml:space="preserve"> </w:t>
      </w:r>
    </w:p>
    <w:p w14:paraId="35DF6EAE" w14:textId="5F75EBC8" w:rsidR="005E3214" w:rsidRPr="00B64183" w:rsidRDefault="00217347" w:rsidP="005E3214">
      <w:pPr>
        <w:pStyle w:val="Signature"/>
        <w:tabs>
          <w:tab w:val="clear" w:pos="6663"/>
          <w:tab w:val="clear" w:pos="9923"/>
        </w:tabs>
        <w:ind w:left="5040"/>
        <w:jc w:val="left"/>
        <w:rPr>
          <w:rFonts w:ascii="Calibri" w:hAnsi="Calibri" w:cs="Calibri"/>
          <w:sz w:val="22"/>
          <w:szCs w:val="22"/>
        </w:rPr>
      </w:pPr>
      <w:r w:rsidRPr="00B64183">
        <w:rPr>
          <w:rFonts w:ascii="Calibri" w:hAnsi="Calibri" w:cs="Calibri"/>
          <w:sz w:val="22"/>
          <w:szCs w:val="22"/>
          <w:highlight w:val="yellow"/>
          <w:lang w:val="fr-FR"/>
        </w:rPr>
        <w:t>Le Maire/Président</w:t>
      </w:r>
      <w:r w:rsidR="00991728">
        <w:rPr>
          <w:rFonts w:ascii="Calibri" w:hAnsi="Calibri" w:cs="Calibri"/>
          <w:sz w:val="22"/>
          <w:szCs w:val="22"/>
          <w:highlight w:val="yellow"/>
          <w:lang w:val="fr-FR"/>
        </w:rPr>
        <w:t>.e</w:t>
      </w:r>
      <w:r w:rsidR="005E3214" w:rsidRPr="00B64183">
        <w:rPr>
          <w:rFonts w:ascii="Calibri" w:hAnsi="Calibri" w:cs="Calibri"/>
          <w:sz w:val="22"/>
          <w:szCs w:val="22"/>
          <w:highlight w:val="yellow"/>
        </w:rPr>
        <w:t>,</w:t>
      </w:r>
    </w:p>
    <w:bookmarkEnd w:id="2"/>
    <w:p w14:paraId="72F15D0F" w14:textId="5B643692" w:rsidR="0040500A" w:rsidRPr="00B64183" w:rsidRDefault="0040500A" w:rsidP="005E3214">
      <w:pPr>
        <w:pStyle w:val="Corpsdetexte"/>
        <w:spacing w:after="0"/>
        <w:ind w:left="4332" w:firstLine="708"/>
        <w:jc w:val="both"/>
      </w:pPr>
    </w:p>
    <w:sectPr w:rsidR="0040500A" w:rsidRPr="00B64183" w:rsidSect="00463A4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F6954" w14:textId="77777777" w:rsidR="002B0EAA" w:rsidRDefault="002B0EAA" w:rsidP="004B24D6">
      <w:pPr>
        <w:spacing w:after="0" w:line="240" w:lineRule="auto"/>
      </w:pPr>
      <w:r>
        <w:separator/>
      </w:r>
    </w:p>
  </w:endnote>
  <w:endnote w:type="continuationSeparator" w:id="0">
    <w:p w14:paraId="77D1A522" w14:textId="77777777" w:rsidR="002B0EAA" w:rsidRDefault="002B0EAA" w:rsidP="004B2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luto Sans Regular">
    <w:altName w:val="Calibri"/>
    <w:panose1 w:val="00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334D3" w14:textId="77777777" w:rsidR="002B0EAA" w:rsidRDefault="002B0EAA" w:rsidP="004B24D6">
      <w:pPr>
        <w:spacing w:after="0" w:line="240" w:lineRule="auto"/>
      </w:pPr>
      <w:r>
        <w:separator/>
      </w:r>
    </w:p>
  </w:footnote>
  <w:footnote w:type="continuationSeparator" w:id="0">
    <w:p w14:paraId="65767FD5" w14:textId="77777777" w:rsidR="002B0EAA" w:rsidRDefault="002B0EAA" w:rsidP="004B24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12AF8"/>
    <w:multiLevelType w:val="hybridMultilevel"/>
    <w:tmpl w:val="4334A268"/>
    <w:lvl w:ilvl="0" w:tplc="03949988">
      <w:start w:val="1"/>
      <w:numFmt w:val="bullet"/>
      <w:pStyle w:val="listepuce"/>
      <w:lvlText w:val="."/>
      <w:lvlJc w:val="left"/>
      <w:pPr>
        <w:ind w:left="720" w:hanging="360"/>
      </w:pPr>
      <w:rPr>
        <w:rFonts w:ascii="Pluto Sans Regular" w:hAnsi="Pluto Sans Regular" w:hint="default"/>
        <w:sz w:val="18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E3F59"/>
    <w:multiLevelType w:val="hybridMultilevel"/>
    <w:tmpl w:val="93221922"/>
    <w:lvl w:ilvl="0" w:tplc="987C4DA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675EE"/>
    <w:multiLevelType w:val="hybridMultilevel"/>
    <w:tmpl w:val="BF8CCFB0"/>
    <w:lvl w:ilvl="0" w:tplc="B7560B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DD5955"/>
    <w:multiLevelType w:val="hybridMultilevel"/>
    <w:tmpl w:val="DD6E6D92"/>
    <w:lvl w:ilvl="0" w:tplc="2230FE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0C34D9"/>
    <w:multiLevelType w:val="hybridMultilevel"/>
    <w:tmpl w:val="65CCD1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7651CC"/>
    <w:multiLevelType w:val="hybridMultilevel"/>
    <w:tmpl w:val="71901CBE"/>
    <w:lvl w:ilvl="0" w:tplc="B7560B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187979"/>
    <w:multiLevelType w:val="hybridMultilevel"/>
    <w:tmpl w:val="C78CFBE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484BB9"/>
    <w:multiLevelType w:val="hybridMultilevel"/>
    <w:tmpl w:val="98EE6806"/>
    <w:lvl w:ilvl="0" w:tplc="B7560B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9642EC"/>
    <w:multiLevelType w:val="hybridMultilevel"/>
    <w:tmpl w:val="D5FE144A"/>
    <w:lvl w:ilvl="0" w:tplc="1742B8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9221680">
    <w:abstractNumId w:val="6"/>
  </w:num>
  <w:num w:numId="2" w16cid:durableId="244263951">
    <w:abstractNumId w:val="8"/>
  </w:num>
  <w:num w:numId="3" w16cid:durableId="1166895287">
    <w:abstractNumId w:val="3"/>
  </w:num>
  <w:num w:numId="4" w16cid:durableId="1474836444">
    <w:abstractNumId w:val="2"/>
  </w:num>
  <w:num w:numId="5" w16cid:durableId="1736508664">
    <w:abstractNumId w:val="0"/>
  </w:num>
  <w:num w:numId="6" w16cid:durableId="1417246716">
    <w:abstractNumId w:val="4"/>
  </w:num>
  <w:num w:numId="7" w16cid:durableId="1799252249">
    <w:abstractNumId w:val="1"/>
  </w:num>
  <w:num w:numId="8" w16cid:durableId="1248003527">
    <w:abstractNumId w:val="5"/>
  </w:num>
  <w:num w:numId="9" w16cid:durableId="1384289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5B9"/>
    <w:rsid w:val="00007F22"/>
    <w:rsid w:val="000103D1"/>
    <w:rsid w:val="000469A9"/>
    <w:rsid w:val="000B1BBC"/>
    <w:rsid w:val="000C33EC"/>
    <w:rsid w:val="000C5C4D"/>
    <w:rsid w:val="000E13EC"/>
    <w:rsid w:val="001029B1"/>
    <w:rsid w:val="00121DA3"/>
    <w:rsid w:val="001233A0"/>
    <w:rsid w:val="001450C1"/>
    <w:rsid w:val="00162435"/>
    <w:rsid w:val="001A39FC"/>
    <w:rsid w:val="001F4721"/>
    <w:rsid w:val="00207AEB"/>
    <w:rsid w:val="00217347"/>
    <w:rsid w:val="00263E29"/>
    <w:rsid w:val="00275B11"/>
    <w:rsid w:val="002B0EAA"/>
    <w:rsid w:val="002D39F6"/>
    <w:rsid w:val="002D5D5E"/>
    <w:rsid w:val="002E17FE"/>
    <w:rsid w:val="002F7804"/>
    <w:rsid w:val="00306F33"/>
    <w:rsid w:val="003440A4"/>
    <w:rsid w:val="003675D8"/>
    <w:rsid w:val="0038368D"/>
    <w:rsid w:val="00391A43"/>
    <w:rsid w:val="00393654"/>
    <w:rsid w:val="003D24A5"/>
    <w:rsid w:val="0040500A"/>
    <w:rsid w:val="00424786"/>
    <w:rsid w:val="004543A9"/>
    <w:rsid w:val="00462FFC"/>
    <w:rsid w:val="00463A4A"/>
    <w:rsid w:val="00470F53"/>
    <w:rsid w:val="004B24D6"/>
    <w:rsid w:val="004B3CF1"/>
    <w:rsid w:val="004B5848"/>
    <w:rsid w:val="004D7099"/>
    <w:rsid w:val="004F5E12"/>
    <w:rsid w:val="00503F03"/>
    <w:rsid w:val="0053045A"/>
    <w:rsid w:val="0053672F"/>
    <w:rsid w:val="005378D1"/>
    <w:rsid w:val="005452B0"/>
    <w:rsid w:val="005503FD"/>
    <w:rsid w:val="00551982"/>
    <w:rsid w:val="00573191"/>
    <w:rsid w:val="005C47BA"/>
    <w:rsid w:val="005E0498"/>
    <w:rsid w:val="005E3214"/>
    <w:rsid w:val="005F0301"/>
    <w:rsid w:val="00606ABC"/>
    <w:rsid w:val="0061580A"/>
    <w:rsid w:val="006A41D9"/>
    <w:rsid w:val="006B2B22"/>
    <w:rsid w:val="006C5223"/>
    <w:rsid w:val="006F5319"/>
    <w:rsid w:val="0072068B"/>
    <w:rsid w:val="00747FF1"/>
    <w:rsid w:val="00760777"/>
    <w:rsid w:val="00766113"/>
    <w:rsid w:val="00774918"/>
    <w:rsid w:val="00780BEF"/>
    <w:rsid w:val="007A21C1"/>
    <w:rsid w:val="007C344C"/>
    <w:rsid w:val="007C3EC3"/>
    <w:rsid w:val="007F133C"/>
    <w:rsid w:val="007F1CF2"/>
    <w:rsid w:val="008241BD"/>
    <w:rsid w:val="0086575C"/>
    <w:rsid w:val="00871201"/>
    <w:rsid w:val="008765C0"/>
    <w:rsid w:val="00882B9A"/>
    <w:rsid w:val="008B699E"/>
    <w:rsid w:val="008B69CE"/>
    <w:rsid w:val="008B7035"/>
    <w:rsid w:val="008E2355"/>
    <w:rsid w:val="00901E9B"/>
    <w:rsid w:val="00913E1B"/>
    <w:rsid w:val="00924ABA"/>
    <w:rsid w:val="009259C2"/>
    <w:rsid w:val="00933F09"/>
    <w:rsid w:val="009612FC"/>
    <w:rsid w:val="0096139C"/>
    <w:rsid w:val="00972085"/>
    <w:rsid w:val="00974273"/>
    <w:rsid w:val="009860AC"/>
    <w:rsid w:val="00991728"/>
    <w:rsid w:val="00996CE4"/>
    <w:rsid w:val="009B5088"/>
    <w:rsid w:val="00A10D20"/>
    <w:rsid w:val="00A27FB3"/>
    <w:rsid w:val="00A55281"/>
    <w:rsid w:val="00A714A1"/>
    <w:rsid w:val="00A8679F"/>
    <w:rsid w:val="00A9418D"/>
    <w:rsid w:val="00AB7F56"/>
    <w:rsid w:val="00AF04B7"/>
    <w:rsid w:val="00B27A8B"/>
    <w:rsid w:val="00B634F3"/>
    <w:rsid w:val="00B64183"/>
    <w:rsid w:val="00B8791B"/>
    <w:rsid w:val="00B976BD"/>
    <w:rsid w:val="00BF0BCE"/>
    <w:rsid w:val="00C2037B"/>
    <w:rsid w:val="00C24F4B"/>
    <w:rsid w:val="00C52632"/>
    <w:rsid w:val="00C62ACA"/>
    <w:rsid w:val="00CA071F"/>
    <w:rsid w:val="00CA6428"/>
    <w:rsid w:val="00CB11AC"/>
    <w:rsid w:val="00CB5066"/>
    <w:rsid w:val="00CC1397"/>
    <w:rsid w:val="00CF16AF"/>
    <w:rsid w:val="00D00A76"/>
    <w:rsid w:val="00D124E3"/>
    <w:rsid w:val="00D179C6"/>
    <w:rsid w:val="00D635B9"/>
    <w:rsid w:val="00D7602B"/>
    <w:rsid w:val="00D806C5"/>
    <w:rsid w:val="00D950E8"/>
    <w:rsid w:val="00DB59D2"/>
    <w:rsid w:val="00DC0B63"/>
    <w:rsid w:val="00E053ED"/>
    <w:rsid w:val="00E05E2C"/>
    <w:rsid w:val="00E3496F"/>
    <w:rsid w:val="00E41A0B"/>
    <w:rsid w:val="00E46376"/>
    <w:rsid w:val="00E54B62"/>
    <w:rsid w:val="00E80A53"/>
    <w:rsid w:val="00EC021B"/>
    <w:rsid w:val="00EC0223"/>
    <w:rsid w:val="00EC2D6B"/>
    <w:rsid w:val="00EE53D3"/>
    <w:rsid w:val="00EF49CF"/>
    <w:rsid w:val="00F14509"/>
    <w:rsid w:val="00F32267"/>
    <w:rsid w:val="00F50BD2"/>
    <w:rsid w:val="00F525C4"/>
    <w:rsid w:val="00F64E29"/>
    <w:rsid w:val="00F659FF"/>
    <w:rsid w:val="00F66907"/>
    <w:rsid w:val="00F848FA"/>
    <w:rsid w:val="00F90B46"/>
    <w:rsid w:val="00F94D3D"/>
    <w:rsid w:val="00FD0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E7ED1"/>
  <w15:chartTrackingRefBased/>
  <w15:docId w15:val="{B566F803-75EC-46DB-B853-40AFC0568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35B9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99"/>
    <w:unhideWhenUsed/>
    <w:qFormat/>
    <w:rsid w:val="00D635B9"/>
    <w:pPr>
      <w:spacing w:after="120" w:line="259" w:lineRule="auto"/>
    </w:pPr>
    <w:rPr>
      <w:rFonts w:ascii="Calibri" w:eastAsia="Calibri" w:hAnsi="Calibri" w:cs="Times New Roman"/>
      <w:lang w:val="x-none"/>
    </w:rPr>
  </w:style>
  <w:style w:type="character" w:customStyle="1" w:styleId="CorpsdetexteCar">
    <w:name w:val="Corps de texte Car"/>
    <w:basedOn w:val="Policepardfaut"/>
    <w:link w:val="Corpsdetexte"/>
    <w:uiPriority w:val="99"/>
    <w:rsid w:val="00D635B9"/>
    <w:rPr>
      <w:rFonts w:ascii="Calibri" w:eastAsia="Calibri" w:hAnsi="Calibri" w:cs="Times New Roman"/>
      <w:lang w:val="x-none"/>
    </w:rPr>
  </w:style>
  <w:style w:type="paragraph" w:styleId="Paragraphedeliste">
    <w:name w:val="List Paragraph"/>
    <w:basedOn w:val="Normal"/>
    <w:uiPriority w:val="34"/>
    <w:qFormat/>
    <w:rsid w:val="0040500A"/>
    <w:pPr>
      <w:ind w:left="720"/>
      <w:contextualSpacing/>
    </w:pPr>
  </w:style>
  <w:style w:type="paragraph" w:styleId="Signature">
    <w:name w:val="Signature"/>
    <w:basedOn w:val="Normal"/>
    <w:link w:val="SignatureCar"/>
    <w:unhideWhenUsed/>
    <w:rsid w:val="00D7602B"/>
    <w:pPr>
      <w:tabs>
        <w:tab w:val="right" w:pos="6663"/>
        <w:tab w:val="right" w:pos="9923"/>
      </w:tabs>
      <w:autoSpaceDE w:val="0"/>
      <w:autoSpaceDN w:val="0"/>
      <w:spacing w:after="0" w:line="240" w:lineRule="auto"/>
      <w:ind w:left="4252"/>
      <w:jc w:val="center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SignatureCar">
    <w:name w:val="Signature Car"/>
    <w:basedOn w:val="Policepardfaut"/>
    <w:link w:val="Signature"/>
    <w:rsid w:val="00D7602B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En-tte">
    <w:name w:val="header"/>
    <w:basedOn w:val="Normal"/>
    <w:link w:val="En-tteCar"/>
    <w:uiPriority w:val="99"/>
    <w:unhideWhenUsed/>
    <w:rsid w:val="004B24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B24D6"/>
  </w:style>
  <w:style w:type="paragraph" w:styleId="Pieddepage">
    <w:name w:val="footer"/>
    <w:basedOn w:val="Normal"/>
    <w:link w:val="PieddepageCar"/>
    <w:uiPriority w:val="99"/>
    <w:unhideWhenUsed/>
    <w:rsid w:val="004B24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B24D6"/>
  </w:style>
  <w:style w:type="character" w:customStyle="1" w:styleId="markedcontent">
    <w:name w:val="markedcontent"/>
    <w:basedOn w:val="Policepardfaut"/>
    <w:rsid w:val="00CF16AF"/>
  </w:style>
  <w:style w:type="paragraph" w:styleId="Lgende">
    <w:name w:val="caption"/>
    <w:basedOn w:val="Normal"/>
    <w:next w:val="Normal"/>
    <w:qFormat/>
    <w:rsid w:val="003440A4"/>
    <w:pPr>
      <w:tabs>
        <w:tab w:val="center" w:pos="7371"/>
      </w:tabs>
      <w:spacing w:after="0" w:line="240" w:lineRule="auto"/>
      <w:ind w:left="-426"/>
      <w:jc w:val="center"/>
    </w:pPr>
    <w:rPr>
      <w:rFonts w:ascii="Comic Sans MS" w:eastAsia="Times New Roman" w:hAnsi="Comic Sans MS" w:cs="Times New Roman"/>
      <w:b/>
      <w:bCs/>
      <w:sz w:val="20"/>
      <w:szCs w:val="24"/>
      <w:lang w:eastAsia="fr-FR"/>
    </w:rPr>
  </w:style>
  <w:style w:type="paragraph" w:customStyle="1" w:styleId="listepuce">
    <w:name w:val="liste à puce"/>
    <w:basedOn w:val="Paragraphedeliste"/>
    <w:link w:val="listepuceCar"/>
    <w:qFormat/>
    <w:rsid w:val="006F5319"/>
    <w:pPr>
      <w:numPr>
        <w:numId w:val="5"/>
      </w:numPr>
      <w:tabs>
        <w:tab w:val="left" w:pos="425"/>
      </w:tabs>
      <w:spacing w:before="120" w:after="0" w:line="240" w:lineRule="auto"/>
      <w:contextualSpacing w:val="0"/>
    </w:pPr>
    <w:rPr>
      <w:rFonts w:ascii="Pluto Sans Regular" w:eastAsia="Calibri" w:hAnsi="Pluto Sans Regular" w:cs="Times New Roman"/>
      <w:sz w:val="18"/>
    </w:rPr>
  </w:style>
  <w:style w:type="character" w:customStyle="1" w:styleId="listepuceCar">
    <w:name w:val="liste à puce Car"/>
    <w:basedOn w:val="Policepardfaut"/>
    <w:link w:val="listepuce"/>
    <w:rsid w:val="006F5319"/>
    <w:rPr>
      <w:rFonts w:ascii="Pluto Sans Regular" w:eastAsia="Calibri" w:hAnsi="Pluto Sans Regular" w:cs="Times New Roman"/>
      <w:sz w:val="18"/>
    </w:rPr>
  </w:style>
  <w:style w:type="character" w:styleId="Lienhypertexte">
    <w:name w:val="Hyperlink"/>
    <w:uiPriority w:val="99"/>
    <w:unhideWhenUsed/>
    <w:rsid w:val="00007F22"/>
    <w:rPr>
      <w:color w:val="0000FF"/>
      <w:u w:val="single"/>
    </w:rPr>
  </w:style>
  <w:style w:type="paragraph" w:customStyle="1" w:styleId="recours">
    <w:name w:val="recours"/>
    <w:basedOn w:val="Normal"/>
    <w:rsid w:val="00007F22"/>
    <w:pPr>
      <w:suppressAutoHyphens/>
      <w:autoSpaceDE w:val="0"/>
      <w:spacing w:after="0" w:line="240" w:lineRule="auto"/>
      <w:ind w:left="284" w:right="6095"/>
      <w:jc w:val="both"/>
    </w:pPr>
    <w:rPr>
      <w:rFonts w:ascii="Tahoma" w:eastAsia="Times New Roman" w:hAnsi="Tahoma" w:cs="Arial"/>
      <w:color w:val="2F5496" w:themeColor="accent1" w:themeShade="BF"/>
      <w:sz w:val="16"/>
      <w:szCs w:val="16"/>
      <w:lang w:eastAsia="ar-SA"/>
    </w:rPr>
  </w:style>
  <w:style w:type="paragraph" w:customStyle="1" w:styleId="VuConsidrant">
    <w:name w:val="Vu.Considérant"/>
    <w:basedOn w:val="Normal"/>
    <w:rsid w:val="00A10D20"/>
    <w:pPr>
      <w:autoSpaceDE w:val="0"/>
      <w:autoSpaceDN w:val="0"/>
      <w:spacing w:after="140" w:line="240" w:lineRule="auto"/>
      <w:jc w:val="both"/>
    </w:pPr>
    <w:rPr>
      <w:rFonts w:ascii="Arial" w:eastAsia="Times New Roman" w:hAnsi="Arial" w:cs="Arial"/>
      <w:sz w:val="20"/>
      <w:szCs w:val="20"/>
      <w:lang w:eastAsia="fr-FR"/>
    </w:rPr>
  </w:style>
  <w:style w:type="table" w:styleId="Grilledutableau">
    <w:name w:val="Table Grid"/>
    <w:basedOn w:val="TableauNormal"/>
    <w:uiPriority w:val="39"/>
    <w:rsid w:val="00A10D2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0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telerecours.f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615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Amandine SIMONIN</dc:creator>
  <cp:keywords/>
  <dc:description/>
  <cp:lastModifiedBy>Nathanael SIMEON</cp:lastModifiedBy>
  <cp:revision>11</cp:revision>
  <cp:lastPrinted>2025-08-27T14:38:00Z</cp:lastPrinted>
  <dcterms:created xsi:type="dcterms:W3CDTF">2025-08-27T14:30:00Z</dcterms:created>
  <dcterms:modified xsi:type="dcterms:W3CDTF">2025-09-10T08:35:00Z</dcterms:modified>
</cp:coreProperties>
</file>