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6684" w14:textId="77777777" w:rsidR="00C326A1" w:rsidRPr="00674A53" w:rsidRDefault="00C326A1" w:rsidP="00C326A1">
      <w:pPr>
        <w:rPr>
          <w:rFonts w:asciiTheme="majorHAnsi" w:hAnsiTheme="majorHAnsi" w:cstheme="majorHAnsi"/>
          <w:sz w:val="24"/>
          <w:szCs w:val="24"/>
        </w:rPr>
      </w:pPr>
    </w:p>
    <w:p w14:paraId="6DA3DC62" w14:textId="28FFE7BD" w:rsidR="00C326A1" w:rsidRPr="00674A53" w:rsidRDefault="00C326A1">
      <w:pPr>
        <w:rPr>
          <w:rFonts w:asciiTheme="majorHAnsi" w:hAnsiTheme="majorHAnsi" w:cstheme="majorHAnsi"/>
          <w:sz w:val="24"/>
          <w:szCs w:val="24"/>
        </w:rPr>
      </w:pPr>
    </w:p>
    <w:p w14:paraId="4048820A" w14:textId="7FA5E4C8" w:rsidR="00C326A1" w:rsidRPr="00674A53" w:rsidRDefault="00C326A1">
      <w:pPr>
        <w:rPr>
          <w:rFonts w:asciiTheme="majorHAnsi" w:hAnsiTheme="majorHAnsi" w:cstheme="majorHAnsi"/>
          <w:sz w:val="24"/>
          <w:szCs w:val="24"/>
        </w:rPr>
      </w:pPr>
    </w:p>
    <w:p w14:paraId="1BB8D07E" w14:textId="77777777" w:rsidR="00EB468D" w:rsidRPr="00674A53" w:rsidRDefault="00EB468D" w:rsidP="00EB468D">
      <w:pPr>
        <w:jc w:val="both"/>
        <w:rPr>
          <w:rFonts w:asciiTheme="majorHAnsi" w:hAnsiTheme="majorHAnsi" w:cstheme="majorHAnsi"/>
          <w:b/>
          <w:bCs/>
          <w:color w:val="007378"/>
          <w:sz w:val="24"/>
          <w:szCs w:val="24"/>
        </w:rPr>
      </w:pPr>
    </w:p>
    <w:p w14:paraId="1C2322C7" w14:textId="77777777" w:rsidR="00EB468D" w:rsidRPr="00674A53" w:rsidRDefault="00EB468D" w:rsidP="00EB468D">
      <w:pPr>
        <w:jc w:val="both"/>
        <w:rPr>
          <w:rFonts w:asciiTheme="majorHAnsi" w:hAnsiTheme="majorHAnsi" w:cstheme="majorHAnsi"/>
          <w:b/>
          <w:bCs/>
          <w:i/>
          <w:color w:val="F4951E"/>
          <w:sz w:val="24"/>
          <w:szCs w:val="24"/>
        </w:rPr>
      </w:pPr>
      <w:r w:rsidRPr="00674A53">
        <w:rPr>
          <w:rFonts w:asciiTheme="majorHAnsi" w:hAnsiTheme="majorHAnsi" w:cstheme="majorHAnsi"/>
          <w:b/>
          <w:bCs/>
          <w:i/>
          <w:color w:val="F4951E"/>
          <w:sz w:val="24"/>
          <w:szCs w:val="24"/>
        </w:rPr>
        <w:sym w:font="Webdings" w:char="F055"/>
      </w:r>
      <w:r w:rsidRPr="00674A53">
        <w:rPr>
          <w:rFonts w:asciiTheme="majorHAnsi" w:hAnsiTheme="majorHAnsi" w:cstheme="majorHAnsi"/>
          <w:b/>
          <w:bCs/>
          <w:i/>
          <w:color w:val="F4951E"/>
          <w:sz w:val="24"/>
          <w:szCs w:val="24"/>
        </w:rPr>
        <w:t xml:space="preserve"> Les mots inscrits en italique doivent faire l’objet d’un choix et/ou être enlevés dans la version définitive de la délibération. </w:t>
      </w:r>
    </w:p>
    <w:p w14:paraId="0AF9FE31" w14:textId="77777777" w:rsidR="00EB468D" w:rsidRPr="00674A53" w:rsidRDefault="00EB468D" w:rsidP="00EB468D">
      <w:pPr>
        <w:jc w:val="center"/>
        <w:rPr>
          <w:rFonts w:asciiTheme="majorHAnsi" w:hAnsiTheme="majorHAnsi" w:cstheme="majorHAnsi"/>
          <w:b/>
          <w:smallCaps/>
          <w:sz w:val="24"/>
          <w:szCs w:val="24"/>
        </w:rPr>
      </w:pPr>
    </w:p>
    <w:p w14:paraId="339965BC" w14:textId="77777777" w:rsidR="00EB468D" w:rsidRPr="00674A53" w:rsidRDefault="00EB468D" w:rsidP="00EB468D">
      <w:pPr>
        <w:pStyle w:val="Default"/>
        <w:jc w:val="both"/>
        <w:rPr>
          <w:rFonts w:asciiTheme="majorHAnsi" w:hAnsiTheme="majorHAnsi" w:cstheme="majorHAnsi"/>
          <w:b/>
          <w:i/>
          <w:color w:val="365F91"/>
        </w:rPr>
      </w:pPr>
      <w:r w:rsidRPr="00674A53">
        <w:rPr>
          <w:rFonts w:asciiTheme="majorHAnsi" w:hAnsiTheme="majorHAnsi" w:cstheme="majorHAnsi"/>
          <w:b/>
          <w:i/>
          <w:color w:val="365F91"/>
        </w:rPr>
        <w:t>La délibération devra indiquer le jour et l'heure de la séance, le nom du président de séance, du secrétaire de séance, les noms des conseillers présents et représentés et le résultat du vote.</w:t>
      </w:r>
    </w:p>
    <w:p w14:paraId="1EE09F29" w14:textId="77777777" w:rsidR="00EB468D" w:rsidRPr="00674A53" w:rsidRDefault="00EB468D" w:rsidP="00EB468D">
      <w:pPr>
        <w:jc w:val="both"/>
        <w:rPr>
          <w:rFonts w:asciiTheme="majorHAnsi" w:hAnsiTheme="majorHAnsi" w:cstheme="majorHAnsi"/>
          <w:b/>
          <w:sz w:val="24"/>
          <w:szCs w:val="24"/>
        </w:rPr>
      </w:pPr>
    </w:p>
    <w:p w14:paraId="2A46B4C6" w14:textId="77777777" w:rsidR="00EB468D" w:rsidRPr="00674A53" w:rsidRDefault="00EB468D" w:rsidP="00EB468D">
      <w:pPr>
        <w:jc w:val="both"/>
        <w:rPr>
          <w:rFonts w:asciiTheme="majorHAnsi" w:hAnsiTheme="majorHAnsi" w:cstheme="majorHAnsi"/>
          <w:sz w:val="24"/>
          <w:szCs w:val="24"/>
        </w:rPr>
      </w:pPr>
    </w:p>
    <w:p w14:paraId="3FD4B101" w14:textId="77777777" w:rsidR="001012C5" w:rsidRPr="00674A53" w:rsidRDefault="001012C5" w:rsidP="001012C5">
      <w:pPr>
        <w:jc w:val="both"/>
        <w:rPr>
          <w:rFonts w:asciiTheme="majorHAnsi" w:hAnsiTheme="majorHAnsi" w:cstheme="majorHAnsi"/>
          <w:sz w:val="24"/>
          <w:szCs w:val="24"/>
        </w:rPr>
      </w:pPr>
      <w:r w:rsidRPr="00674A53">
        <w:rPr>
          <w:rFonts w:asciiTheme="majorHAnsi" w:hAnsiTheme="majorHAnsi" w:cstheme="majorHAnsi"/>
          <w:sz w:val="24"/>
          <w:szCs w:val="24"/>
        </w:rPr>
        <w:t xml:space="preserve">Le Conseil Municipal </w:t>
      </w:r>
      <w:r w:rsidRPr="00674A53">
        <w:rPr>
          <w:rFonts w:asciiTheme="majorHAnsi" w:hAnsiTheme="majorHAnsi" w:cstheme="majorHAnsi"/>
          <w:i/>
          <w:color w:val="F4951E"/>
          <w:sz w:val="24"/>
          <w:szCs w:val="24"/>
        </w:rPr>
        <w:t xml:space="preserve">(ou l’assemblée), </w:t>
      </w:r>
    </w:p>
    <w:p w14:paraId="5D9743C3" w14:textId="77777777" w:rsidR="001012C5" w:rsidRPr="00674A53" w:rsidRDefault="001012C5" w:rsidP="001012C5">
      <w:pPr>
        <w:jc w:val="both"/>
        <w:rPr>
          <w:rFonts w:asciiTheme="majorHAnsi" w:hAnsiTheme="majorHAnsi" w:cstheme="majorHAnsi"/>
          <w:sz w:val="24"/>
          <w:szCs w:val="24"/>
        </w:rPr>
      </w:pPr>
    </w:p>
    <w:p w14:paraId="0F0F65DC" w14:textId="77777777" w:rsidR="001012C5" w:rsidRPr="00674A53" w:rsidRDefault="001012C5" w:rsidP="001012C5">
      <w:pPr>
        <w:jc w:val="both"/>
        <w:rPr>
          <w:rFonts w:asciiTheme="majorHAnsi" w:hAnsiTheme="majorHAnsi" w:cstheme="majorHAnsi"/>
          <w:bCs/>
          <w:sz w:val="24"/>
          <w:szCs w:val="24"/>
        </w:rPr>
      </w:pPr>
      <w:r w:rsidRPr="00674A53">
        <w:rPr>
          <w:rFonts w:asciiTheme="majorHAnsi" w:hAnsiTheme="majorHAnsi" w:cstheme="majorHAnsi"/>
          <w:bCs/>
          <w:sz w:val="24"/>
          <w:szCs w:val="24"/>
        </w:rPr>
        <w:t>Vu le Code Général des Collectivités Territoriales,</w:t>
      </w:r>
    </w:p>
    <w:p w14:paraId="5CC3707A" w14:textId="77777777" w:rsidR="001012C5" w:rsidRPr="00674A53" w:rsidRDefault="001012C5" w:rsidP="001012C5">
      <w:pPr>
        <w:jc w:val="both"/>
        <w:rPr>
          <w:rFonts w:asciiTheme="majorHAnsi" w:hAnsiTheme="majorHAnsi" w:cstheme="majorHAnsi"/>
          <w:bCs/>
          <w:sz w:val="24"/>
          <w:szCs w:val="24"/>
        </w:rPr>
      </w:pPr>
      <w:r w:rsidRPr="00674A53">
        <w:rPr>
          <w:rFonts w:asciiTheme="majorHAnsi" w:hAnsiTheme="majorHAnsi" w:cstheme="majorHAnsi"/>
          <w:bCs/>
          <w:sz w:val="24"/>
          <w:szCs w:val="24"/>
        </w:rPr>
        <w:t>Vu le Code Général de la Fonction Publique,</w:t>
      </w:r>
    </w:p>
    <w:p w14:paraId="50BEE411" w14:textId="77777777" w:rsidR="001012C5" w:rsidRPr="00674A53" w:rsidRDefault="001012C5" w:rsidP="001012C5">
      <w:pPr>
        <w:jc w:val="both"/>
        <w:rPr>
          <w:rFonts w:asciiTheme="majorHAnsi" w:hAnsiTheme="majorHAnsi" w:cstheme="majorHAnsi"/>
          <w:bCs/>
          <w:sz w:val="24"/>
          <w:szCs w:val="24"/>
        </w:rPr>
      </w:pPr>
      <w:r w:rsidRPr="00674A53">
        <w:rPr>
          <w:rFonts w:asciiTheme="majorHAnsi" w:hAnsiTheme="majorHAnsi" w:cstheme="majorHAnsi"/>
          <w:bCs/>
          <w:sz w:val="24"/>
          <w:szCs w:val="24"/>
        </w:rPr>
        <w:t>Vu</w:t>
      </w:r>
      <w:proofErr w:type="gramStart"/>
      <w:r w:rsidRPr="00674A53">
        <w:rPr>
          <w:rFonts w:asciiTheme="majorHAnsi" w:hAnsiTheme="majorHAnsi" w:cstheme="majorHAnsi"/>
          <w:bCs/>
          <w:sz w:val="24"/>
          <w:szCs w:val="24"/>
        </w:rPr>
        <w:t xml:space="preserve"> ….</w:t>
      </w:r>
      <w:proofErr w:type="gramEnd"/>
      <w:r w:rsidRPr="00674A53">
        <w:rPr>
          <w:rFonts w:asciiTheme="majorHAnsi" w:hAnsiTheme="majorHAnsi" w:cstheme="majorHAnsi"/>
          <w:bCs/>
          <w:sz w:val="24"/>
          <w:szCs w:val="24"/>
        </w:rPr>
        <w:t>.</w:t>
      </w:r>
    </w:p>
    <w:p w14:paraId="464041A8" w14:textId="77777777" w:rsidR="001012C5" w:rsidRPr="00674A53" w:rsidRDefault="001012C5" w:rsidP="001012C5">
      <w:pPr>
        <w:jc w:val="both"/>
        <w:rPr>
          <w:rFonts w:asciiTheme="majorHAnsi" w:hAnsiTheme="majorHAnsi" w:cstheme="majorHAnsi"/>
          <w:bCs/>
          <w:sz w:val="24"/>
          <w:szCs w:val="24"/>
        </w:rPr>
      </w:pPr>
    </w:p>
    <w:p w14:paraId="2A23AFEF" w14:textId="77777777" w:rsidR="001012C5" w:rsidRPr="00674A53" w:rsidRDefault="001012C5" w:rsidP="001012C5">
      <w:pPr>
        <w:jc w:val="both"/>
        <w:rPr>
          <w:rFonts w:asciiTheme="majorHAnsi" w:hAnsiTheme="majorHAnsi" w:cstheme="majorHAnsi"/>
          <w:bCs/>
          <w:sz w:val="24"/>
          <w:szCs w:val="24"/>
        </w:rPr>
      </w:pPr>
      <w:r w:rsidRPr="00674A53">
        <w:rPr>
          <w:rFonts w:asciiTheme="majorHAnsi" w:hAnsiTheme="majorHAnsi" w:cstheme="majorHAnsi"/>
          <w:i/>
          <w:color w:val="F4951E"/>
          <w:sz w:val="24"/>
          <w:szCs w:val="24"/>
        </w:rPr>
        <w:t>En cas de modification</w:t>
      </w:r>
      <w:r w:rsidRPr="00674A53">
        <w:rPr>
          <w:rFonts w:asciiTheme="majorHAnsi" w:hAnsiTheme="majorHAnsi" w:cstheme="majorHAnsi"/>
          <w:bCs/>
          <w:sz w:val="24"/>
          <w:szCs w:val="24"/>
        </w:rPr>
        <w:t>, Vu la délibération du …</w:t>
      </w:r>
      <w:proofErr w:type="gramStart"/>
      <w:r w:rsidRPr="00674A53">
        <w:rPr>
          <w:rFonts w:asciiTheme="majorHAnsi" w:hAnsiTheme="majorHAnsi" w:cstheme="majorHAnsi"/>
          <w:bCs/>
          <w:sz w:val="24"/>
          <w:szCs w:val="24"/>
        </w:rPr>
        <w:t>…….</w:t>
      </w:r>
      <w:proofErr w:type="gramEnd"/>
      <w:r w:rsidRPr="00674A53">
        <w:rPr>
          <w:rFonts w:asciiTheme="majorHAnsi" w:hAnsiTheme="majorHAnsi" w:cstheme="majorHAnsi"/>
          <w:bCs/>
          <w:sz w:val="24"/>
          <w:szCs w:val="24"/>
        </w:rPr>
        <w:t xml:space="preserve">.instituant l’organigramme de </w:t>
      </w:r>
      <w:proofErr w:type="gramStart"/>
      <w:r w:rsidRPr="00674A53">
        <w:rPr>
          <w:rFonts w:asciiTheme="majorHAnsi" w:hAnsiTheme="majorHAnsi" w:cstheme="majorHAnsi"/>
          <w:bCs/>
          <w:sz w:val="24"/>
          <w:szCs w:val="24"/>
        </w:rPr>
        <w:t>…….</w:t>
      </w:r>
      <w:proofErr w:type="gramEnd"/>
      <w:r w:rsidRPr="00674A53">
        <w:rPr>
          <w:rFonts w:asciiTheme="majorHAnsi" w:hAnsiTheme="majorHAnsi" w:cstheme="majorHAnsi"/>
          <w:bCs/>
          <w:sz w:val="24"/>
          <w:szCs w:val="24"/>
        </w:rPr>
        <w:t>. abrogée par cette nouvelle délibération</w:t>
      </w:r>
    </w:p>
    <w:p w14:paraId="36213EDD" w14:textId="77777777" w:rsidR="001012C5" w:rsidRPr="00674A53" w:rsidRDefault="001012C5" w:rsidP="001012C5">
      <w:pPr>
        <w:jc w:val="both"/>
        <w:rPr>
          <w:rFonts w:asciiTheme="majorHAnsi" w:hAnsiTheme="majorHAnsi" w:cstheme="majorHAnsi"/>
          <w:bCs/>
          <w:sz w:val="24"/>
          <w:szCs w:val="24"/>
        </w:rPr>
      </w:pPr>
    </w:p>
    <w:p w14:paraId="3475725D" w14:textId="77777777" w:rsidR="001012C5" w:rsidRPr="00674A53" w:rsidRDefault="001012C5" w:rsidP="001012C5">
      <w:pPr>
        <w:jc w:val="both"/>
        <w:rPr>
          <w:rFonts w:asciiTheme="majorHAnsi" w:hAnsiTheme="majorHAnsi" w:cstheme="majorHAnsi"/>
          <w:bCs/>
          <w:sz w:val="24"/>
          <w:szCs w:val="24"/>
        </w:rPr>
      </w:pPr>
      <w:r w:rsidRPr="00674A53">
        <w:rPr>
          <w:rFonts w:asciiTheme="majorHAnsi" w:hAnsiTheme="majorHAnsi" w:cstheme="majorHAnsi"/>
          <w:bCs/>
          <w:sz w:val="24"/>
          <w:szCs w:val="24"/>
        </w:rPr>
        <w:t>Vu l’avis du Comité Social Territorial du ……,</w:t>
      </w:r>
    </w:p>
    <w:p w14:paraId="18B1179B" w14:textId="77777777" w:rsidR="001012C5" w:rsidRPr="00674A53" w:rsidRDefault="001012C5" w:rsidP="001012C5">
      <w:pPr>
        <w:jc w:val="both"/>
        <w:rPr>
          <w:rFonts w:asciiTheme="majorHAnsi" w:hAnsiTheme="majorHAnsi" w:cstheme="majorHAnsi"/>
          <w:bCs/>
          <w:sz w:val="24"/>
          <w:szCs w:val="24"/>
        </w:rPr>
      </w:pPr>
    </w:p>
    <w:p w14:paraId="5CE3432A" w14:textId="77777777" w:rsidR="001012C5" w:rsidRPr="00674A53" w:rsidRDefault="001012C5" w:rsidP="001012C5">
      <w:pPr>
        <w:jc w:val="both"/>
        <w:rPr>
          <w:rFonts w:asciiTheme="majorHAnsi" w:hAnsiTheme="majorHAnsi" w:cstheme="majorHAnsi"/>
          <w:bCs/>
          <w:sz w:val="24"/>
          <w:szCs w:val="24"/>
        </w:rPr>
      </w:pPr>
      <w:r w:rsidRPr="00674A53">
        <w:rPr>
          <w:rFonts w:asciiTheme="majorHAnsi" w:hAnsiTheme="majorHAnsi" w:cstheme="majorHAnsi"/>
          <w:bCs/>
          <w:sz w:val="24"/>
          <w:szCs w:val="24"/>
        </w:rPr>
        <w:t>Considérant que ……expliquer la mise en place de l’organigramme, les modifications….</w:t>
      </w:r>
    </w:p>
    <w:p w14:paraId="15948265" w14:textId="77777777" w:rsidR="001012C5" w:rsidRPr="00674A53" w:rsidRDefault="001012C5" w:rsidP="001012C5">
      <w:pPr>
        <w:jc w:val="both"/>
        <w:rPr>
          <w:rFonts w:asciiTheme="majorHAnsi" w:hAnsiTheme="majorHAnsi" w:cstheme="majorHAnsi"/>
          <w:bCs/>
          <w:sz w:val="24"/>
          <w:szCs w:val="24"/>
        </w:rPr>
      </w:pPr>
    </w:p>
    <w:p w14:paraId="7D5B11E3" w14:textId="77777777" w:rsidR="001012C5" w:rsidRPr="00674A53" w:rsidRDefault="001012C5" w:rsidP="001012C5">
      <w:pPr>
        <w:jc w:val="both"/>
        <w:rPr>
          <w:rFonts w:asciiTheme="majorHAnsi" w:hAnsiTheme="majorHAnsi" w:cstheme="majorHAnsi"/>
          <w:bCs/>
          <w:sz w:val="24"/>
          <w:szCs w:val="24"/>
        </w:rPr>
      </w:pPr>
    </w:p>
    <w:p w14:paraId="29CA3052" w14:textId="77777777" w:rsidR="001012C5" w:rsidRPr="00674A53" w:rsidRDefault="001012C5" w:rsidP="001012C5">
      <w:pPr>
        <w:jc w:val="both"/>
        <w:rPr>
          <w:rFonts w:asciiTheme="majorHAnsi" w:hAnsiTheme="majorHAnsi" w:cstheme="majorHAnsi"/>
          <w:bCs/>
          <w:iCs/>
          <w:sz w:val="24"/>
          <w:szCs w:val="24"/>
        </w:rPr>
      </w:pPr>
      <w:r w:rsidRPr="00674A53">
        <w:rPr>
          <w:rFonts w:asciiTheme="majorHAnsi" w:hAnsiTheme="majorHAnsi" w:cstheme="majorHAnsi"/>
          <w:i/>
          <w:color w:val="F4951E"/>
          <w:sz w:val="24"/>
          <w:szCs w:val="24"/>
        </w:rPr>
        <w:t xml:space="preserve">Monsieur/Madame </w:t>
      </w:r>
      <w:r w:rsidRPr="00674A53">
        <w:rPr>
          <w:rFonts w:asciiTheme="majorHAnsi" w:hAnsiTheme="majorHAnsi" w:cstheme="majorHAnsi"/>
          <w:color w:val="F4951E"/>
          <w:sz w:val="24"/>
          <w:szCs w:val="24"/>
        </w:rPr>
        <w:t xml:space="preserve">le Maire ou le </w:t>
      </w:r>
      <w:r w:rsidRPr="00674A53">
        <w:rPr>
          <w:rFonts w:asciiTheme="majorHAnsi" w:hAnsiTheme="majorHAnsi" w:cstheme="majorHAnsi"/>
          <w:i/>
          <w:color w:val="F4951E"/>
          <w:sz w:val="24"/>
          <w:szCs w:val="24"/>
        </w:rPr>
        <w:t xml:space="preserve">Président/La Présidente </w:t>
      </w:r>
      <w:r w:rsidRPr="00674A53">
        <w:rPr>
          <w:rFonts w:asciiTheme="majorHAnsi" w:hAnsiTheme="majorHAnsi" w:cstheme="majorHAnsi"/>
          <w:iCs/>
          <w:sz w:val="24"/>
          <w:szCs w:val="24"/>
        </w:rPr>
        <w:t xml:space="preserve">présente l’organigramme ou la modification </w:t>
      </w:r>
    </w:p>
    <w:p w14:paraId="4CAC8132" w14:textId="77777777" w:rsidR="001012C5" w:rsidRPr="00674A53" w:rsidRDefault="001012C5" w:rsidP="001012C5">
      <w:pPr>
        <w:jc w:val="both"/>
        <w:rPr>
          <w:rFonts w:asciiTheme="majorHAnsi" w:hAnsiTheme="majorHAnsi" w:cstheme="majorHAnsi"/>
          <w:bCs/>
          <w:i/>
          <w:iCs/>
          <w:sz w:val="24"/>
          <w:szCs w:val="24"/>
        </w:rPr>
      </w:pPr>
    </w:p>
    <w:p w14:paraId="10E538FA" w14:textId="77777777" w:rsidR="001012C5" w:rsidRPr="00674A53" w:rsidRDefault="001012C5" w:rsidP="001012C5">
      <w:pPr>
        <w:jc w:val="both"/>
        <w:rPr>
          <w:rFonts w:asciiTheme="majorHAnsi" w:hAnsiTheme="majorHAnsi" w:cstheme="majorHAnsi"/>
          <w:bCs/>
          <w:sz w:val="24"/>
          <w:szCs w:val="24"/>
        </w:rPr>
      </w:pPr>
    </w:p>
    <w:p w14:paraId="44C7922E" w14:textId="77777777" w:rsidR="001012C5" w:rsidRPr="00674A53" w:rsidRDefault="001012C5" w:rsidP="001012C5">
      <w:pPr>
        <w:jc w:val="both"/>
        <w:rPr>
          <w:rFonts w:asciiTheme="majorHAnsi" w:hAnsiTheme="majorHAnsi" w:cstheme="majorHAnsi"/>
          <w:bCs/>
          <w:sz w:val="24"/>
          <w:szCs w:val="24"/>
        </w:rPr>
      </w:pPr>
      <w:r w:rsidRPr="00674A53">
        <w:rPr>
          <w:rFonts w:asciiTheme="majorHAnsi" w:hAnsiTheme="majorHAnsi" w:cstheme="majorHAnsi"/>
          <w:bCs/>
          <w:sz w:val="24"/>
          <w:szCs w:val="24"/>
        </w:rPr>
        <w:t xml:space="preserve">Le Conseil </w:t>
      </w:r>
      <w:r w:rsidRPr="00674A53">
        <w:rPr>
          <w:rFonts w:asciiTheme="majorHAnsi" w:hAnsiTheme="majorHAnsi" w:cstheme="majorHAnsi"/>
          <w:i/>
          <w:color w:val="F4951E"/>
          <w:sz w:val="24"/>
          <w:szCs w:val="24"/>
        </w:rPr>
        <w:t>(ou l’Assemblée)</w:t>
      </w:r>
      <w:r w:rsidRPr="00674A53">
        <w:rPr>
          <w:rFonts w:asciiTheme="majorHAnsi" w:hAnsiTheme="majorHAnsi" w:cstheme="majorHAnsi"/>
          <w:bCs/>
          <w:color w:val="F4951E"/>
          <w:sz w:val="24"/>
          <w:szCs w:val="24"/>
        </w:rPr>
        <w:t xml:space="preserve">, </w:t>
      </w:r>
      <w:r w:rsidRPr="00674A53">
        <w:rPr>
          <w:rFonts w:asciiTheme="majorHAnsi" w:hAnsiTheme="majorHAnsi" w:cstheme="majorHAnsi"/>
          <w:bCs/>
          <w:sz w:val="24"/>
          <w:szCs w:val="24"/>
        </w:rPr>
        <w:t>après en avoir délibéré :</w:t>
      </w:r>
    </w:p>
    <w:p w14:paraId="373FD3DD" w14:textId="77777777" w:rsidR="001012C5" w:rsidRPr="00674A53" w:rsidRDefault="001012C5" w:rsidP="001012C5">
      <w:pPr>
        <w:rPr>
          <w:rFonts w:asciiTheme="majorHAnsi" w:hAnsiTheme="majorHAnsi" w:cstheme="majorHAnsi"/>
          <w:bCs/>
          <w:sz w:val="24"/>
          <w:szCs w:val="24"/>
        </w:rPr>
      </w:pPr>
    </w:p>
    <w:p w14:paraId="26AFA75E" w14:textId="77777777" w:rsidR="001012C5" w:rsidRPr="00674A53" w:rsidRDefault="001012C5" w:rsidP="001012C5">
      <w:pPr>
        <w:jc w:val="center"/>
        <w:rPr>
          <w:rFonts w:asciiTheme="majorHAnsi" w:hAnsiTheme="majorHAnsi" w:cstheme="majorHAnsi"/>
          <w:bCs/>
          <w:sz w:val="24"/>
          <w:szCs w:val="24"/>
        </w:rPr>
      </w:pPr>
    </w:p>
    <w:p w14:paraId="3BB49212" w14:textId="77777777" w:rsidR="001012C5" w:rsidRPr="00674A53" w:rsidRDefault="001012C5" w:rsidP="001012C5">
      <w:pPr>
        <w:jc w:val="center"/>
        <w:rPr>
          <w:rFonts w:asciiTheme="majorHAnsi" w:hAnsiTheme="majorHAnsi" w:cstheme="majorHAnsi"/>
          <w:bCs/>
          <w:sz w:val="24"/>
          <w:szCs w:val="24"/>
        </w:rPr>
      </w:pPr>
      <w:r w:rsidRPr="00674A53">
        <w:rPr>
          <w:rFonts w:asciiTheme="majorHAnsi" w:hAnsiTheme="majorHAnsi" w:cstheme="majorHAnsi"/>
          <w:bCs/>
          <w:sz w:val="24"/>
          <w:szCs w:val="24"/>
        </w:rPr>
        <w:t>DECIDE</w:t>
      </w:r>
    </w:p>
    <w:p w14:paraId="19549CF9" w14:textId="77777777" w:rsidR="001012C5" w:rsidRPr="00674A53" w:rsidRDefault="001012C5" w:rsidP="001012C5">
      <w:pPr>
        <w:jc w:val="both"/>
        <w:rPr>
          <w:rFonts w:asciiTheme="majorHAnsi" w:hAnsiTheme="majorHAnsi" w:cstheme="majorHAnsi"/>
          <w:b/>
          <w:sz w:val="24"/>
          <w:szCs w:val="24"/>
          <w:u w:val="single"/>
        </w:rPr>
      </w:pPr>
      <w:r w:rsidRPr="00674A53">
        <w:rPr>
          <w:rFonts w:asciiTheme="majorHAnsi" w:hAnsiTheme="majorHAnsi" w:cstheme="majorHAnsi"/>
          <w:b/>
          <w:sz w:val="24"/>
          <w:szCs w:val="24"/>
          <w:u w:val="single"/>
        </w:rPr>
        <w:t>ARTICLE 1 :</w:t>
      </w:r>
    </w:p>
    <w:p w14:paraId="5E16CD87" w14:textId="77777777" w:rsidR="001012C5" w:rsidRPr="00674A53" w:rsidRDefault="001012C5" w:rsidP="001012C5">
      <w:pPr>
        <w:jc w:val="both"/>
        <w:rPr>
          <w:rFonts w:asciiTheme="majorHAnsi" w:hAnsiTheme="majorHAnsi" w:cstheme="majorHAnsi"/>
          <w:sz w:val="24"/>
          <w:szCs w:val="24"/>
        </w:rPr>
      </w:pPr>
    </w:p>
    <w:p w14:paraId="2BD7A26A" w14:textId="77777777" w:rsidR="001012C5" w:rsidRPr="00674A53" w:rsidRDefault="001012C5" w:rsidP="001012C5">
      <w:pPr>
        <w:jc w:val="both"/>
        <w:rPr>
          <w:rFonts w:asciiTheme="majorHAnsi" w:hAnsiTheme="majorHAnsi" w:cstheme="majorHAnsi"/>
          <w:sz w:val="24"/>
          <w:szCs w:val="24"/>
        </w:rPr>
      </w:pPr>
      <w:r w:rsidRPr="00674A53">
        <w:rPr>
          <w:rFonts w:asciiTheme="majorHAnsi" w:hAnsiTheme="majorHAnsi" w:cstheme="majorHAnsi"/>
          <w:sz w:val="24"/>
          <w:szCs w:val="24"/>
        </w:rPr>
        <w:t>D’approuver l’organigramme ou la modification de l’organigramme telle que figurant en annexe.</w:t>
      </w:r>
    </w:p>
    <w:p w14:paraId="0A7E8557" w14:textId="77777777" w:rsidR="001012C5" w:rsidRPr="00674A53" w:rsidRDefault="001012C5" w:rsidP="001012C5">
      <w:pPr>
        <w:jc w:val="both"/>
        <w:rPr>
          <w:rFonts w:asciiTheme="majorHAnsi" w:hAnsiTheme="majorHAnsi" w:cstheme="majorHAnsi"/>
          <w:sz w:val="24"/>
          <w:szCs w:val="24"/>
        </w:rPr>
      </w:pPr>
    </w:p>
    <w:p w14:paraId="32CE235D" w14:textId="77777777" w:rsidR="001012C5" w:rsidRPr="00674A53" w:rsidRDefault="001012C5" w:rsidP="001012C5">
      <w:pPr>
        <w:jc w:val="both"/>
        <w:rPr>
          <w:rFonts w:asciiTheme="majorHAnsi" w:hAnsiTheme="majorHAnsi" w:cstheme="majorHAnsi"/>
          <w:sz w:val="24"/>
          <w:szCs w:val="24"/>
        </w:rPr>
      </w:pPr>
    </w:p>
    <w:p w14:paraId="292F6893" w14:textId="77777777" w:rsidR="001012C5" w:rsidRPr="00674A53" w:rsidRDefault="001012C5" w:rsidP="001012C5">
      <w:pPr>
        <w:jc w:val="both"/>
        <w:rPr>
          <w:rFonts w:asciiTheme="majorHAnsi" w:hAnsiTheme="majorHAnsi" w:cstheme="majorHAnsi"/>
          <w:b/>
          <w:sz w:val="24"/>
          <w:szCs w:val="24"/>
          <w:u w:val="single"/>
        </w:rPr>
      </w:pPr>
      <w:r w:rsidRPr="00674A53">
        <w:rPr>
          <w:rFonts w:asciiTheme="majorHAnsi" w:hAnsiTheme="majorHAnsi" w:cstheme="majorHAnsi"/>
          <w:b/>
          <w:sz w:val="24"/>
          <w:szCs w:val="24"/>
          <w:u w:val="single"/>
        </w:rPr>
        <w:t xml:space="preserve">ARTICLE 2 : </w:t>
      </w:r>
    </w:p>
    <w:p w14:paraId="1ACB9550" w14:textId="77777777" w:rsidR="001012C5" w:rsidRPr="00674A53" w:rsidRDefault="001012C5" w:rsidP="001012C5">
      <w:pPr>
        <w:jc w:val="both"/>
        <w:rPr>
          <w:rFonts w:asciiTheme="majorHAnsi" w:hAnsiTheme="majorHAnsi" w:cstheme="majorHAnsi"/>
          <w:sz w:val="24"/>
          <w:szCs w:val="24"/>
        </w:rPr>
      </w:pPr>
    </w:p>
    <w:p w14:paraId="0F2BE399" w14:textId="77777777" w:rsidR="001012C5" w:rsidRPr="00674A53" w:rsidRDefault="001012C5" w:rsidP="001012C5">
      <w:pPr>
        <w:jc w:val="both"/>
        <w:rPr>
          <w:rFonts w:asciiTheme="majorHAnsi" w:hAnsiTheme="majorHAnsi" w:cstheme="majorHAnsi"/>
          <w:sz w:val="24"/>
          <w:szCs w:val="24"/>
        </w:rPr>
      </w:pPr>
      <w:r w:rsidRPr="00674A53">
        <w:rPr>
          <w:rFonts w:asciiTheme="majorHAnsi" w:hAnsiTheme="majorHAnsi" w:cstheme="majorHAnsi"/>
          <w:sz w:val="24"/>
          <w:szCs w:val="24"/>
        </w:rPr>
        <w:t xml:space="preserve">Que </w:t>
      </w:r>
      <w:r w:rsidRPr="00674A53">
        <w:rPr>
          <w:rFonts w:asciiTheme="majorHAnsi" w:hAnsiTheme="majorHAnsi" w:cstheme="majorHAnsi"/>
          <w:i/>
          <w:color w:val="F4951E"/>
          <w:sz w:val="24"/>
          <w:szCs w:val="24"/>
        </w:rPr>
        <w:t xml:space="preserve">Monsieur/Madame </w:t>
      </w:r>
      <w:r w:rsidRPr="00674A53">
        <w:rPr>
          <w:rFonts w:asciiTheme="majorHAnsi" w:hAnsiTheme="majorHAnsi" w:cstheme="majorHAnsi"/>
          <w:sz w:val="24"/>
          <w:szCs w:val="24"/>
        </w:rPr>
        <w:t xml:space="preserve">le Maire ou le </w:t>
      </w:r>
      <w:r w:rsidRPr="00674A53">
        <w:rPr>
          <w:rFonts w:asciiTheme="majorHAnsi" w:hAnsiTheme="majorHAnsi" w:cstheme="majorHAnsi"/>
          <w:i/>
          <w:color w:val="F4951E"/>
          <w:sz w:val="24"/>
          <w:szCs w:val="24"/>
        </w:rPr>
        <w:t>Président/La Présidente</w:t>
      </w:r>
      <w:r w:rsidRPr="00674A53">
        <w:rPr>
          <w:rFonts w:asciiTheme="majorHAnsi" w:hAnsiTheme="majorHAnsi" w:cstheme="majorHAnsi"/>
          <w:color w:val="F4951E"/>
          <w:sz w:val="24"/>
          <w:szCs w:val="24"/>
        </w:rPr>
        <w:t xml:space="preserve"> </w:t>
      </w:r>
      <w:r w:rsidRPr="00674A53">
        <w:rPr>
          <w:rFonts w:asciiTheme="majorHAnsi" w:hAnsiTheme="majorHAnsi" w:cstheme="majorHAnsi"/>
          <w:sz w:val="24"/>
          <w:szCs w:val="24"/>
        </w:rPr>
        <w:t>est chargé(e) de prendre toutes les mesures nécessaires à l’exécution de la présente délibération.</w:t>
      </w:r>
    </w:p>
    <w:p w14:paraId="21C72DA4" w14:textId="77777777" w:rsidR="001012C5" w:rsidRPr="00674A53" w:rsidRDefault="001012C5" w:rsidP="001012C5">
      <w:pPr>
        <w:jc w:val="both"/>
        <w:rPr>
          <w:rFonts w:asciiTheme="majorHAnsi" w:hAnsiTheme="majorHAnsi" w:cstheme="majorHAnsi"/>
          <w:b/>
          <w:sz w:val="24"/>
          <w:szCs w:val="24"/>
          <w:u w:val="single"/>
        </w:rPr>
      </w:pPr>
    </w:p>
    <w:p w14:paraId="2551A42A" w14:textId="77777777" w:rsidR="001012C5" w:rsidRPr="00674A53" w:rsidRDefault="001012C5" w:rsidP="001012C5">
      <w:pPr>
        <w:jc w:val="both"/>
        <w:rPr>
          <w:rFonts w:asciiTheme="majorHAnsi" w:hAnsiTheme="majorHAnsi" w:cstheme="majorHAnsi"/>
          <w:i/>
          <w:iCs/>
          <w:color w:val="F4951E"/>
          <w:sz w:val="24"/>
          <w:szCs w:val="24"/>
        </w:rPr>
      </w:pPr>
      <w:r w:rsidRPr="00674A53">
        <w:rPr>
          <w:rFonts w:asciiTheme="majorHAnsi" w:hAnsiTheme="majorHAnsi" w:cstheme="majorHAnsi"/>
          <w:b/>
          <w:bCs/>
          <w:sz w:val="24"/>
          <w:szCs w:val="24"/>
        </w:rPr>
        <w:t xml:space="preserve">PRECISE </w:t>
      </w:r>
      <w:r w:rsidRPr="00674A53">
        <w:rPr>
          <w:rFonts w:asciiTheme="majorHAnsi" w:hAnsiTheme="majorHAnsi" w:cstheme="majorHAnsi"/>
          <w:sz w:val="24"/>
          <w:szCs w:val="24"/>
        </w:rPr>
        <w:t xml:space="preserve">- que les dispositions de la présente délibération prendront effet au ………. </w:t>
      </w:r>
      <w:r w:rsidRPr="00674A53">
        <w:rPr>
          <w:rFonts w:asciiTheme="majorHAnsi" w:hAnsiTheme="majorHAnsi" w:cstheme="majorHAnsi"/>
          <w:i/>
          <w:iCs/>
          <w:color w:val="F4951E"/>
          <w:sz w:val="24"/>
          <w:szCs w:val="24"/>
        </w:rPr>
        <w:t xml:space="preserve">(au plus tôt la date de transmission au contrôle de légalité </w:t>
      </w:r>
      <w:r w:rsidRPr="00674A53">
        <w:rPr>
          <w:rFonts w:asciiTheme="majorHAnsi" w:eastAsia="Calibri" w:hAnsiTheme="majorHAnsi" w:cstheme="majorHAnsi"/>
          <w:i/>
          <w:iCs/>
          <w:color w:val="F4951E"/>
          <w:sz w:val="24"/>
          <w:szCs w:val="24"/>
        </w:rPr>
        <w:t>au regard du principe de non-rétroactivité d'un acte règlementaire et de son caractère exécutoire dès lors qu'il a été procédé à la transmission de cet acte au représentant de l'Etat dans le département, une application rétroactive étant illégale</w:t>
      </w:r>
      <w:r w:rsidRPr="00674A53">
        <w:rPr>
          <w:rFonts w:asciiTheme="majorHAnsi" w:hAnsiTheme="majorHAnsi" w:cstheme="majorHAnsi"/>
          <w:i/>
          <w:iCs/>
          <w:color w:val="F4951E"/>
          <w:sz w:val="24"/>
          <w:szCs w:val="24"/>
        </w:rPr>
        <w:t>)</w:t>
      </w:r>
    </w:p>
    <w:p w14:paraId="4813A65D" w14:textId="77777777" w:rsidR="001012C5" w:rsidRPr="00674A53" w:rsidRDefault="001012C5" w:rsidP="001012C5">
      <w:pPr>
        <w:jc w:val="both"/>
        <w:rPr>
          <w:rFonts w:asciiTheme="majorHAnsi" w:hAnsiTheme="majorHAnsi" w:cstheme="majorHAnsi"/>
          <w:sz w:val="24"/>
          <w:szCs w:val="24"/>
        </w:rPr>
      </w:pPr>
    </w:p>
    <w:p w14:paraId="0617500E" w14:textId="77777777" w:rsidR="001012C5" w:rsidRPr="00674A53" w:rsidRDefault="001012C5" w:rsidP="001012C5">
      <w:pPr>
        <w:pStyle w:val="VuConsidrant"/>
        <w:spacing w:after="0"/>
        <w:ind w:left="1418" w:hanging="1418"/>
        <w:rPr>
          <w:rFonts w:asciiTheme="majorHAnsi" w:hAnsiTheme="majorHAnsi" w:cstheme="majorHAnsi"/>
          <w:sz w:val="24"/>
          <w:szCs w:val="24"/>
        </w:rPr>
      </w:pPr>
      <w:r w:rsidRPr="00674A53">
        <w:rPr>
          <w:rFonts w:asciiTheme="majorHAnsi" w:hAnsiTheme="majorHAnsi" w:cstheme="majorHAnsi"/>
          <w:b/>
          <w:bCs/>
          <w:sz w:val="24"/>
          <w:szCs w:val="24"/>
        </w:rPr>
        <w:t xml:space="preserve">ADOPTÉ </w:t>
      </w:r>
      <w:r w:rsidRPr="00674A53">
        <w:rPr>
          <w:rFonts w:asciiTheme="majorHAnsi" w:hAnsiTheme="majorHAnsi" w:cstheme="majorHAnsi"/>
          <w:sz w:val="24"/>
          <w:szCs w:val="24"/>
        </w:rPr>
        <w:t xml:space="preserve">: </w:t>
      </w:r>
      <w:r w:rsidRPr="00674A53">
        <w:rPr>
          <w:rFonts w:asciiTheme="majorHAnsi" w:hAnsiTheme="majorHAnsi" w:cstheme="majorHAnsi"/>
          <w:sz w:val="24"/>
          <w:szCs w:val="24"/>
        </w:rPr>
        <w:tab/>
        <w:t>à l’unanimité des membres présents</w:t>
      </w:r>
    </w:p>
    <w:p w14:paraId="69319010" w14:textId="77777777" w:rsidR="001012C5" w:rsidRPr="00674A53" w:rsidRDefault="001012C5" w:rsidP="001012C5">
      <w:pPr>
        <w:pStyle w:val="VuConsidrant"/>
        <w:spacing w:after="0"/>
        <w:ind w:left="1418" w:hanging="1"/>
        <w:rPr>
          <w:rFonts w:asciiTheme="majorHAnsi" w:hAnsiTheme="majorHAnsi" w:cstheme="majorHAnsi"/>
          <w:sz w:val="24"/>
          <w:szCs w:val="24"/>
        </w:rPr>
      </w:pPr>
    </w:p>
    <w:p w14:paraId="34E22616" w14:textId="084C10EA" w:rsidR="001012C5" w:rsidRPr="00674A53" w:rsidRDefault="001012C5" w:rsidP="001012C5">
      <w:pPr>
        <w:pStyle w:val="VuConsidrant"/>
        <w:spacing w:after="0"/>
        <w:ind w:left="1418" w:hanging="1"/>
        <w:rPr>
          <w:rFonts w:asciiTheme="majorHAnsi" w:hAnsiTheme="majorHAnsi" w:cstheme="majorHAnsi"/>
          <w:color w:val="F4951E"/>
          <w:sz w:val="24"/>
          <w:szCs w:val="24"/>
        </w:rPr>
      </w:pPr>
      <w:proofErr w:type="gramStart"/>
      <w:r w:rsidRPr="00674A53">
        <w:rPr>
          <w:rFonts w:asciiTheme="majorHAnsi" w:hAnsiTheme="majorHAnsi" w:cstheme="majorHAnsi"/>
          <w:color w:val="F4951E"/>
          <w:sz w:val="24"/>
          <w:szCs w:val="24"/>
        </w:rPr>
        <w:t>OU</w:t>
      </w:r>
      <w:proofErr w:type="gramEnd"/>
    </w:p>
    <w:p w14:paraId="3B0D4CE7" w14:textId="77777777" w:rsidR="001012C5" w:rsidRPr="00674A53" w:rsidRDefault="001012C5" w:rsidP="001012C5">
      <w:pPr>
        <w:pStyle w:val="VuConsidrant"/>
        <w:spacing w:after="0"/>
        <w:ind w:left="1418" w:hanging="1"/>
        <w:rPr>
          <w:rFonts w:asciiTheme="majorHAnsi" w:hAnsiTheme="majorHAnsi" w:cstheme="majorHAnsi"/>
          <w:sz w:val="24"/>
          <w:szCs w:val="24"/>
        </w:rPr>
      </w:pPr>
    </w:p>
    <w:p w14:paraId="62DBEDD6" w14:textId="77777777" w:rsidR="001012C5" w:rsidRPr="00674A53" w:rsidRDefault="001012C5" w:rsidP="001012C5">
      <w:pPr>
        <w:pStyle w:val="TiretVuConsidrant"/>
        <w:spacing w:after="0"/>
        <w:ind w:left="992" w:firstLine="425"/>
        <w:rPr>
          <w:rFonts w:asciiTheme="majorHAnsi" w:hAnsiTheme="majorHAnsi" w:cstheme="majorHAnsi"/>
          <w:sz w:val="24"/>
          <w:szCs w:val="24"/>
        </w:rPr>
      </w:pPr>
      <w:r w:rsidRPr="00674A53">
        <w:rPr>
          <w:rFonts w:asciiTheme="majorHAnsi" w:hAnsiTheme="majorHAnsi" w:cstheme="majorHAnsi"/>
          <w:sz w:val="24"/>
          <w:szCs w:val="24"/>
        </w:rPr>
        <w:t>à .................. voix pour</w:t>
      </w:r>
    </w:p>
    <w:p w14:paraId="2A400E66" w14:textId="77777777" w:rsidR="001012C5" w:rsidRPr="00674A53" w:rsidRDefault="001012C5" w:rsidP="001012C5">
      <w:pPr>
        <w:pStyle w:val="TiretVuConsidrant"/>
        <w:spacing w:after="0"/>
        <w:ind w:left="992" w:firstLine="425"/>
        <w:rPr>
          <w:rFonts w:asciiTheme="majorHAnsi" w:hAnsiTheme="majorHAnsi" w:cstheme="majorHAnsi"/>
          <w:sz w:val="24"/>
          <w:szCs w:val="24"/>
        </w:rPr>
      </w:pPr>
      <w:r w:rsidRPr="00674A53">
        <w:rPr>
          <w:rFonts w:asciiTheme="majorHAnsi" w:hAnsiTheme="majorHAnsi" w:cstheme="majorHAnsi"/>
          <w:sz w:val="24"/>
          <w:szCs w:val="24"/>
        </w:rPr>
        <w:t>à .................. voix contre</w:t>
      </w:r>
    </w:p>
    <w:p w14:paraId="767528DB" w14:textId="77777777" w:rsidR="001012C5" w:rsidRPr="00674A53" w:rsidRDefault="001012C5" w:rsidP="001012C5">
      <w:pPr>
        <w:pStyle w:val="TiretVuConsidrant"/>
        <w:spacing w:after="0"/>
        <w:ind w:left="992" w:firstLine="425"/>
        <w:rPr>
          <w:rFonts w:asciiTheme="majorHAnsi" w:hAnsiTheme="majorHAnsi" w:cstheme="majorHAnsi"/>
          <w:i/>
          <w:iCs/>
          <w:sz w:val="24"/>
          <w:szCs w:val="24"/>
        </w:rPr>
      </w:pPr>
      <w:r w:rsidRPr="00674A53">
        <w:rPr>
          <w:rFonts w:asciiTheme="majorHAnsi" w:hAnsiTheme="majorHAnsi" w:cstheme="majorHAnsi"/>
          <w:sz w:val="24"/>
          <w:szCs w:val="24"/>
        </w:rPr>
        <w:t>à .................. abstention</w:t>
      </w:r>
      <w:r w:rsidRPr="00674A53">
        <w:rPr>
          <w:rFonts w:asciiTheme="majorHAnsi" w:hAnsiTheme="majorHAnsi" w:cstheme="majorHAnsi"/>
          <w:i/>
          <w:iCs/>
          <w:sz w:val="24"/>
          <w:szCs w:val="24"/>
        </w:rPr>
        <w:t>(s)</w:t>
      </w:r>
    </w:p>
    <w:p w14:paraId="07AD568B" w14:textId="77777777" w:rsidR="001012C5" w:rsidRPr="00674A53" w:rsidRDefault="001012C5" w:rsidP="001012C5">
      <w:pPr>
        <w:pStyle w:val="articlecontenu"/>
        <w:spacing w:after="0"/>
        <w:ind w:left="5664" w:firstLine="0"/>
        <w:rPr>
          <w:rFonts w:asciiTheme="majorHAnsi" w:hAnsiTheme="majorHAnsi" w:cstheme="majorHAnsi"/>
          <w:kern w:val="20"/>
          <w:sz w:val="24"/>
          <w:szCs w:val="24"/>
        </w:rPr>
      </w:pPr>
    </w:p>
    <w:p w14:paraId="1FDDC513" w14:textId="77777777" w:rsidR="001012C5" w:rsidRPr="00674A53" w:rsidRDefault="001012C5" w:rsidP="001012C5">
      <w:pPr>
        <w:pStyle w:val="articlecontenu"/>
        <w:spacing w:after="0"/>
        <w:ind w:left="5664" w:firstLine="0"/>
        <w:rPr>
          <w:rFonts w:asciiTheme="majorHAnsi" w:hAnsiTheme="majorHAnsi" w:cstheme="majorHAnsi"/>
          <w:kern w:val="20"/>
          <w:sz w:val="24"/>
          <w:szCs w:val="24"/>
        </w:rPr>
      </w:pPr>
    </w:p>
    <w:p w14:paraId="19DE34AF" w14:textId="77777777" w:rsidR="001012C5" w:rsidRPr="00674A53" w:rsidRDefault="001012C5" w:rsidP="001012C5">
      <w:pPr>
        <w:pStyle w:val="articlecontenu"/>
        <w:spacing w:after="0"/>
        <w:ind w:left="5664" w:firstLine="0"/>
        <w:rPr>
          <w:rFonts w:asciiTheme="majorHAnsi" w:hAnsiTheme="majorHAnsi" w:cstheme="majorHAnsi"/>
          <w:kern w:val="20"/>
          <w:sz w:val="24"/>
          <w:szCs w:val="24"/>
        </w:rPr>
      </w:pPr>
    </w:p>
    <w:p w14:paraId="3FFD26C1" w14:textId="77777777" w:rsidR="001012C5" w:rsidRPr="00674A53" w:rsidRDefault="001012C5" w:rsidP="001012C5">
      <w:pPr>
        <w:pStyle w:val="articlecontenu"/>
        <w:spacing w:after="0"/>
        <w:ind w:left="5664" w:firstLine="0"/>
        <w:rPr>
          <w:rFonts w:asciiTheme="majorHAnsi" w:hAnsiTheme="majorHAnsi" w:cstheme="majorHAnsi"/>
          <w:kern w:val="20"/>
          <w:sz w:val="24"/>
          <w:szCs w:val="24"/>
        </w:rPr>
      </w:pPr>
    </w:p>
    <w:p w14:paraId="6DC49872" w14:textId="77777777" w:rsidR="001012C5" w:rsidRPr="00674A53" w:rsidRDefault="001012C5" w:rsidP="001012C5">
      <w:pPr>
        <w:pStyle w:val="articlecontenu"/>
        <w:spacing w:after="0"/>
        <w:ind w:left="5664" w:firstLine="0"/>
        <w:rPr>
          <w:rFonts w:asciiTheme="majorHAnsi" w:hAnsiTheme="majorHAnsi" w:cstheme="majorHAnsi"/>
          <w:kern w:val="20"/>
          <w:sz w:val="24"/>
          <w:szCs w:val="24"/>
        </w:rPr>
      </w:pPr>
    </w:p>
    <w:p w14:paraId="2A19418E" w14:textId="77777777" w:rsidR="001012C5" w:rsidRPr="00674A53" w:rsidRDefault="001012C5" w:rsidP="001012C5">
      <w:pPr>
        <w:pStyle w:val="articlecontenu"/>
        <w:spacing w:after="0"/>
        <w:ind w:left="4956" w:firstLine="0"/>
        <w:rPr>
          <w:rFonts w:asciiTheme="majorHAnsi" w:hAnsiTheme="majorHAnsi" w:cstheme="majorHAnsi"/>
          <w:color w:val="F4951E"/>
          <w:kern w:val="20"/>
          <w:sz w:val="24"/>
          <w:szCs w:val="24"/>
        </w:rPr>
      </w:pPr>
      <w:r w:rsidRPr="00674A53">
        <w:rPr>
          <w:rFonts w:asciiTheme="majorHAnsi" w:hAnsiTheme="majorHAnsi" w:cstheme="majorHAnsi"/>
          <w:kern w:val="20"/>
          <w:sz w:val="24"/>
          <w:szCs w:val="24"/>
        </w:rPr>
        <w:t xml:space="preserve">Fait à </w:t>
      </w:r>
      <w:r w:rsidRPr="00674A53">
        <w:rPr>
          <w:rFonts w:asciiTheme="majorHAnsi" w:hAnsiTheme="majorHAnsi" w:cstheme="majorHAnsi"/>
          <w:color w:val="F4951E"/>
          <w:kern w:val="20"/>
          <w:sz w:val="24"/>
          <w:szCs w:val="24"/>
        </w:rPr>
        <w:t>………………</w:t>
      </w:r>
      <w:proofErr w:type="gramStart"/>
      <w:r w:rsidRPr="00674A53">
        <w:rPr>
          <w:rFonts w:asciiTheme="majorHAnsi" w:hAnsiTheme="majorHAnsi" w:cstheme="majorHAnsi"/>
          <w:color w:val="F4951E"/>
          <w:kern w:val="20"/>
          <w:sz w:val="24"/>
          <w:szCs w:val="24"/>
        </w:rPr>
        <w:t>……</w:t>
      </w:r>
      <w:r w:rsidRPr="00674A53">
        <w:rPr>
          <w:rFonts w:asciiTheme="majorHAnsi" w:hAnsiTheme="majorHAnsi" w:cstheme="majorHAnsi"/>
          <w:color w:val="00B0F0"/>
          <w:kern w:val="20"/>
          <w:sz w:val="24"/>
          <w:szCs w:val="24"/>
        </w:rPr>
        <w:t>.</w:t>
      </w:r>
      <w:proofErr w:type="gramEnd"/>
      <w:r w:rsidRPr="00674A53">
        <w:rPr>
          <w:rFonts w:asciiTheme="majorHAnsi" w:hAnsiTheme="majorHAnsi" w:cstheme="majorHAnsi"/>
          <w:kern w:val="20"/>
          <w:sz w:val="24"/>
          <w:szCs w:val="24"/>
        </w:rPr>
        <w:t xml:space="preserve">le </w:t>
      </w:r>
      <w:r w:rsidRPr="00674A53">
        <w:rPr>
          <w:rFonts w:asciiTheme="majorHAnsi" w:hAnsiTheme="majorHAnsi" w:cstheme="majorHAnsi"/>
          <w:color w:val="F4951E"/>
          <w:kern w:val="20"/>
          <w:sz w:val="24"/>
          <w:szCs w:val="24"/>
        </w:rPr>
        <w:t>……</w:t>
      </w:r>
      <w:proofErr w:type="gramStart"/>
      <w:r w:rsidRPr="00674A53">
        <w:rPr>
          <w:rFonts w:asciiTheme="majorHAnsi" w:hAnsiTheme="majorHAnsi" w:cstheme="majorHAnsi"/>
          <w:color w:val="F4951E"/>
          <w:kern w:val="20"/>
          <w:sz w:val="24"/>
          <w:szCs w:val="24"/>
        </w:rPr>
        <w:t>…….</w:t>
      </w:r>
      <w:proofErr w:type="gramEnd"/>
      <w:r w:rsidRPr="00674A53">
        <w:rPr>
          <w:rFonts w:asciiTheme="majorHAnsi" w:hAnsiTheme="majorHAnsi" w:cstheme="majorHAnsi"/>
          <w:color w:val="F4951E"/>
          <w:kern w:val="20"/>
          <w:sz w:val="24"/>
          <w:szCs w:val="24"/>
        </w:rPr>
        <w:t>.,</w:t>
      </w:r>
    </w:p>
    <w:p w14:paraId="25F4AD0B" w14:textId="77777777" w:rsidR="001012C5" w:rsidRPr="00674A53" w:rsidRDefault="001012C5" w:rsidP="001012C5">
      <w:pPr>
        <w:pStyle w:val="articlecontenu"/>
        <w:spacing w:after="0"/>
        <w:ind w:left="4248" w:firstLine="708"/>
        <w:rPr>
          <w:rFonts w:asciiTheme="majorHAnsi" w:hAnsiTheme="majorHAnsi" w:cstheme="majorHAnsi"/>
          <w:i/>
          <w:color w:val="F4951E"/>
          <w:sz w:val="24"/>
          <w:szCs w:val="24"/>
        </w:rPr>
      </w:pPr>
      <w:r w:rsidRPr="00674A53">
        <w:rPr>
          <w:rFonts w:asciiTheme="majorHAnsi" w:hAnsiTheme="majorHAnsi" w:cstheme="majorHAnsi"/>
          <w:kern w:val="20"/>
          <w:sz w:val="24"/>
          <w:szCs w:val="24"/>
        </w:rPr>
        <w:t xml:space="preserve">Le </w:t>
      </w:r>
      <w:r w:rsidRPr="00674A53">
        <w:rPr>
          <w:rFonts w:asciiTheme="majorHAnsi" w:hAnsiTheme="majorHAnsi" w:cstheme="majorHAnsi"/>
          <w:i/>
          <w:color w:val="F4951E"/>
          <w:sz w:val="24"/>
          <w:szCs w:val="24"/>
        </w:rPr>
        <w:t>Maire, le-la Président(e)</w:t>
      </w:r>
    </w:p>
    <w:p w14:paraId="369F4B46" w14:textId="77777777" w:rsidR="001012C5" w:rsidRPr="00674A53" w:rsidRDefault="001012C5" w:rsidP="001012C5">
      <w:pPr>
        <w:pStyle w:val="articlecontenu"/>
        <w:spacing w:after="0"/>
        <w:ind w:left="4248" w:firstLine="708"/>
        <w:rPr>
          <w:rFonts w:asciiTheme="majorHAnsi" w:hAnsiTheme="majorHAnsi" w:cstheme="majorHAnsi"/>
          <w:i/>
          <w:color w:val="F4951E"/>
          <w:sz w:val="24"/>
          <w:szCs w:val="24"/>
        </w:rPr>
      </w:pPr>
      <w:r w:rsidRPr="00674A53">
        <w:rPr>
          <w:rFonts w:asciiTheme="majorHAnsi" w:hAnsiTheme="majorHAnsi" w:cstheme="majorHAnsi"/>
          <w:i/>
          <w:color w:val="F4951E"/>
          <w:sz w:val="24"/>
          <w:szCs w:val="24"/>
        </w:rPr>
        <w:t>(Prénom, nom - lisibles, cachet et signature)</w:t>
      </w:r>
    </w:p>
    <w:p w14:paraId="181792D3" w14:textId="77777777" w:rsidR="001012C5" w:rsidRPr="00674A53" w:rsidRDefault="001012C5" w:rsidP="001012C5">
      <w:pPr>
        <w:pStyle w:val="articlecontenu"/>
        <w:spacing w:after="0"/>
        <w:ind w:left="4248" w:firstLine="708"/>
        <w:rPr>
          <w:rFonts w:asciiTheme="majorHAnsi" w:hAnsiTheme="majorHAnsi" w:cstheme="majorHAnsi"/>
          <w:i/>
          <w:color w:val="F4951E"/>
          <w:sz w:val="24"/>
          <w:szCs w:val="24"/>
        </w:rPr>
      </w:pPr>
      <w:r w:rsidRPr="00674A53">
        <w:rPr>
          <w:rFonts w:asciiTheme="majorHAnsi" w:hAnsiTheme="majorHAnsi" w:cstheme="majorHAnsi"/>
          <w:i/>
          <w:color w:val="F4951E"/>
          <w:sz w:val="24"/>
          <w:szCs w:val="24"/>
        </w:rPr>
        <w:t>Ou Par délégation,</w:t>
      </w:r>
    </w:p>
    <w:p w14:paraId="5B686CB0" w14:textId="77777777" w:rsidR="001012C5" w:rsidRPr="00674A53" w:rsidRDefault="001012C5" w:rsidP="001012C5">
      <w:pPr>
        <w:pStyle w:val="articlecontenu"/>
        <w:spacing w:after="0"/>
        <w:ind w:left="4956" w:firstLine="0"/>
        <w:rPr>
          <w:rFonts w:asciiTheme="majorHAnsi" w:hAnsiTheme="majorHAnsi" w:cstheme="majorHAnsi"/>
          <w:i/>
          <w:color w:val="F4951E"/>
          <w:sz w:val="24"/>
          <w:szCs w:val="24"/>
        </w:rPr>
      </w:pPr>
      <w:r w:rsidRPr="00674A53">
        <w:rPr>
          <w:rFonts w:asciiTheme="majorHAnsi" w:hAnsiTheme="majorHAnsi" w:cstheme="majorHAnsi"/>
          <w:i/>
          <w:color w:val="F4951E"/>
          <w:sz w:val="24"/>
          <w:szCs w:val="24"/>
        </w:rPr>
        <w:t>(Prénom, nom, qualité - lisibles, cachet et signature)</w:t>
      </w:r>
    </w:p>
    <w:p w14:paraId="501E7314" w14:textId="77777777" w:rsidR="001012C5" w:rsidRPr="00674A53" w:rsidRDefault="001012C5" w:rsidP="001012C5">
      <w:pPr>
        <w:jc w:val="both"/>
        <w:rPr>
          <w:rFonts w:asciiTheme="majorHAnsi" w:hAnsiTheme="majorHAnsi" w:cstheme="majorHAnsi"/>
          <w:i/>
          <w:iCs/>
          <w:sz w:val="24"/>
          <w:szCs w:val="24"/>
        </w:rPr>
      </w:pPr>
    </w:p>
    <w:p w14:paraId="3B31A99F" w14:textId="77777777" w:rsidR="001012C5" w:rsidRPr="00674A53" w:rsidRDefault="001012C5" w:rsidP="001012C5">
      <w:pPr>
        <w:jc w:val="both"/>
        <w:rPr>
          <w:rFonts w:asciiTheme="majorHAnsi" w:hAnsiTheme="majorHAnsi" w:cstheme="majorHAnsi"/>
          <w:i/>
          <w:iCs/>
          <w:sz w:val="24"/>
          <w:szCs w:val="24"/>
        </w:rPr>
      </w:pPr>
    </w:p>
    <w:p w14:paraId="7B450D0E" w14:textId="77777777" w:rsidR="001012C5" w:rsidRPr="00674A53" w:rsidRDefault="001012C5" w:rsidP="001012C5">
      <w:pPr>
        <w:jc w:val="both"/>
        <w:rPr>
          <w:rFonts w:asciiTheme="majorHAnsi" w:hAnsiTheme="majorHAnsi" w:cstheme="majorHAnsi"/>
          <w:i/>
          <w:iCs/>
          <w:sz w:val="24"/>
          <w:szCs w:val="24"/>
        </w:rPr>
      </w:pPr>
    </w:p>
    <w:p w14:paraId="2312B930" w14:textId="77777777" w:rsidR="001012C5" w:rsidRPr="00674A53" w:rsidRDefault="001012C5" w:rsidP="001012C5">
      <w:pPr>
        <w:jc w:val="both"/>
        <w:rPr>
          <w:rFonts w:asciiTheme="majorHAnsi" w:hAnsiTheme="majorHAnsi" w:cstheme="majorHAnsi"/>
          <w:i/>
          <w:iCs/>
          <w:sz w:val="24"/>
          <w:szCs w:val="24"/>
        </w:rPr>
      </w:pPr>
    </w:p>
    <w:p w14:paraId="20573DE2" w14:textId="77777777" w:rsidR="001012C5" w:rsidRPr="00674A53" w:rsidRDefault="001012C5" w:rsidP="001012C5">
      <w:pPr>
        <w:jc w:val="both"/>
        <w:rPr>
          <w:rFonts w:asciiTheme="majorHAnsi" w:hAnsiTheme="majorHAnsi" w:cstheme="majorHAnsi"/>
          <w:i/>
          <w:iCs/>
          <w:sz w:val="24"/>
          <w:szCs w:val="24"/>
        </w:rPr>
      </w:pPr>
    </w:p>
    <w:p w14:paraId="4DEDB99A" w14:textId="77777777" w:rsidR="001012C5" w:rsidRPr="00674A53" w:rsidRDefault="001012C5" w:rsidP="001012C5">
      <w:pPr>
        <w:jc w:val="both"/>
        <w:rPr>
          <w:rFonts w:asciiTheme="majorHAnsi" w:hAnsiTheme="majorHAnsi" w:cstheme="majorHAnsi"/>
          <w:i/>
          <w:iCs/>
          <w:sz w:val="24"/>
          <w:szCs w:val="24"/>
        </w:rPr>
      </w:pPr>
    </w:p>
    <w:p w14:paraId="33F6331F" w14:textId="77777777" w:rsidR="001012C5" w:rsidRPr="00674A53" w:rsidRDefault="001012C5" w:rsidP="001012C5">
      <w:pPr>
        <w:jc w:val="both"/>
        <w:rPr>
          <w:rFonts w:asciiTheme="majorHAnsi" w:hAnsiTheme="majorHAnsi" w:cstheme="majorHAnsi"/>
          <w:i/>
          <w:iCs/>
          <w:sz w:val="24"/>
          <w:szCs w:val="24"/>
        </w:rPr>
      </w:pPr>
    </w:p>
    <w:p w14:paraId="0E78BEB2" w14:textId="77777777" w:rsidR="001012C5" w:rsidRPr="00674A53" w:rsidRDefault="001012C5" w:rsidP="001012C5">
      <w:pPr>
        <w:pStyle w:val="recours"/>
        <w:ind w:left="0" w:right="0"/>
        <w:rPr>
          <w:rFonts w:asciiTheme="majorHAnsi" w:hAnsiTheme="majorHAnsi" w:cstheme="majorHAnsi"/>
          <w:color w:val="F4951E"/>
          <w:sz w:val="24"/>
          <w:szCs w:val="24"/>
        </w:rPr>
      </w:pPr>
      <w:r w:rsidRPr="00674A53">
        <w:rPr>
          <w:rFonts w:asciiTheme="majorHAnsi" w:eastAsia="Calibri" w:hAnsiTheme="majorHAnsi" w:cstheme="majorHAnsi"/>
          <w:color w:val="44546A"/>
          <w:kern w:val="20"/>
          <w:sz w:val="24"/>
          <w:szCs w:val="24"/>
          <w:lang w:eastAsia="fr-FR"/>
        </w:rPr>
        <w:t xml:space="preserve">Le </w:t>
      </w:r>
      <w:r w:rsidRPr="00674A53">
        <w:rPr>
          <w:rFonts w:asciiTheme="majorHAnsi" w:eastAsia="Calibri" w:hAnsiTheme="majorHAnsi" w:cstheme="majorHAnsi"/>
          <w:i/>
          <w:iCs/>
          <w:color w:val="F4951E"/>
          <w:kern w:val="20"/>
          <w:sz w:val="24"/>
          <w:szCs w:val="24"/>
          <w:lang w:eastAsia="fr-FR"/>
        </w:rPr>
        <w:t>Maire</w:t>
      </w:r>
      <w:r w:rsidRPr="00674A53">
        <w:rPr>
          <w:rFonts w:asciiTheme="majorHAnsi" w:hAnsiTheme="majorHAnsi" w:cstheme="majorHAnsi"/>
          <w:color w:val="F4951E"/>
          <w:sz w:val="24"/>
          <w:szCs w:val="24"/>
        </w:rPr>
        <w:t xml:space="preserve"> </w:t>
      </w:r>
      <w:r w:rsidRPr="00674A53">
        <w:rPr>
          <w:rFonts w:asciiTheme="majorHAnsi" w:hAnsiTheme="majorHAnsi" w:cstheme="majorHAnsi"/>
          <w:i/>
          <w:color w:val="F4951E"/>
          <w:sz w:val="24"/>
          <w:szCs w:val="24"/>
          <w:lang w:eastAsia="fr-FR"/>
        </w:rPr>
        <w:t xml:space="preserve">(ou le-la </w:t>
      </w:r>
      <w:r w:rsidRPr="00674A53">
        <w:rPr>
          <w:rFonts w:asciiTheme="majorHAnsi" w:hAnsiTheme="majorHAnsi" w:cstheme="majorHAnsi"/>
          <w:i/>
          <w:color w:val="F4951E"/>
          <w:sz w:val="24"/>
          <w:szCs w:val="24"/>
        </w:rPr>
        <w:t>Président(e)</w:t>
      </w:r>
      <w:r w:rsidRPr="00674A53">
        <w:rPr>
          <w:rFonts w:asciiTheme="majorHAnsi" w:hAnsiTheme="majorHAnsi" w:cstheme="majorHAnsi"/>
          <w:i/>
          <w:color w:val="F4951E"/>
          <w:sz w:val="24"/>
          <w:szCs w:val="24"/>
          <w:lang w:eastAsia="fr-FR"/>
        </w:rPr>
        <w:t>),</w:t>
      </w:r>
    </w:p>
    <w:p w14:paraId="49385F8C" w14:textId="77777777" w:rsidR="001012C5" w:rsidRPr="00674A53" w:rsidRDefault="001012C5" w:rsidP="001012C5">
      <w:pPr>
        <w:pStyle w:val="Paragraphedeliste"/>
        <w:numPr>
          <w:ilvl w:val="0"/>
          <w:numId w:val="35"/>
        </w:numPr>
        <w:jc w:val="both"/>
        <w:rPr>
          <w:rFonts w:asciiTheme="majorHAnsi" w:hAnsiTheme="majorHAnsi" w:cstheme="majorHAnsi"/>
          <w:color w:val="44546A"/>
          <w:kern w:val="20"/>
          <w:sz w:val="24"/>
          <w:szCs w:val="24"/>
        </w:rPr>
      </w:pPr>
      <w:r w:rsidRPr="00674A53">
        <w:rPr>
          <w:rFonts w:asciiTheme="majorHAnsi" w:hAnsiTheme="majorHAnsi" w:cstheme="majorHAnsi"/>
          <w:color w:val="44546A"/>
          <w:kern w:val="20"/>
          <w:sz w:val="24"/>
          <w:szCs w:val="24"/>
        </w:rPr>
        <w:t xml:space="preserve">certifie le caractère exécutoire de cet acte,  </w:t>
      </w:r>
    </w:p>
    <w:p w14:paraId="12B65022" w14:textId="77777777" w:rsidR="001012C5" w:rsidRPr="00674A53" w:rsidRDefault="001012C5" w:rsidP="001012C5">
      <w:pPr>
        <w:pStyle w:val="recours"/>
        <w:numPr>
          <w:ilvl w:val="0"/>
          <w:numId w:val="36"/>
        </w:numPr>
        <w:ind w:right="0"/>
        <w:rPr>
          <w:rFonts w:asciiTheme="majorHAnsi" w:eastAsia="Calibri" w:hAnsiTheme="majorHAnsi" w:cstheme="majorHAnsi"/>
          <w:b/>
          <w:color w:val="44546A"/>
          <w:kern w:val="20"/>
          <w:sz w:val="24"/>
          <w:szCs w:val="24"/>
          <w:u w:val="single"/>
          <w:lang w:eastAsia="fr-FR"/>
        </w:rPr>
      </w:pPr>
      <w:bookmarkStart w:id="0" w:name="_Hlk152061347"/>
      <w:r w:rsidRPr="00674A53">
        <w:rPr>
          <w:rFonts w:asciiTheme="majorHAnsi" w:eastAsia="Calibri" w:hAnsiTheme="majorHAnsi" w:cstheme="majorHAnsi"/>
          <w:color w:val="44546A"/>
          <w:kern w:val="20"/>
          <w:sz w:val="24"/>
          <w:szCs w:val="24"/>
          <w:lang w:eastAsia="fr-FR"/>
        </w:rPr>
        <w:t xml:space="preserve">informe que celui-ci peut faire l’objet d’un recours pour excès de pouvoir auprès du Tribunal Administratif de Dijon 22 rue d’Assas 21 000 DIJON dans un délai de deux mois à compter de l’obtention de ce caractère exécutoire. Le Tribunal Administratif peut être saisi par l’application informatique « Télérecours citoyens » accessible par le site Internet </w:t>
      </w:r>
      <w:hyperlink r:id="rId7" w:history="1">
        <w:r w:rsidRPr="00674A53">
          <w:rPr>
            <w:rStyle w:val="Lienhypertexte"/>
            <w:rFonts w:asciiTheme="majorHAnsi" w:eastAsia="Calibri" w:hAnsiTheme="majorHAnsi" w:cstheme="majorHAnsi"/>
            <w:b/>
            <w:color w:val="44546A"/>
            <w:kern w:val="20"/>
            <w:sz w:val="24"/>
            <w:szCs w:val="24"/>
            <w:lang w:eastAsia="fr-FR"/>
          </w:rPr>
          <w:t>www.telerecours.fr</w:t>
        </w:r>
      </w:hyperlink>
    </w:p>
    <w:bookmarkEnd w:id="0"/>
    <w:p w14:paraId="772CECC2" w14:textId="77777777" w:rsidR="001012C5" w:rsidRPr="00674A53" w:rsidRDefault="001012C5" w:rsidP="001012C5">
      <w:pPr>
        <w:pStyle w:val="notifi"/>
        <w:ind w:left="0"/>
        <w:rPr>
          <w:rFonts w:asciiTheme="majorHAnsi" w:hAnsiTheme="majorHAnsi" w:cstheme="majorHAnsi"/>
          <w:sz w:val="24"/>
          <w:szCs w:val="24"/>
        </w:rPr>
      </w:pPr>
    </w:p>
    <w:p w14:paraId="1183C877" w14:textId="77777777" w:rsidR="001012C5" w:rsidRPr="00674A53" w:rsidRDefault="001012C5" w:rsidP="001012C5">
      <w:pPr>
        <w:pStyle w:val="notifi"/>
        <w:ind w:left="0"/>
        <w:rPr>
          <w:rFonts w:asciiTheme="majorHAnsi" w:hAnsiTheme="majorHAnsi" w:cstheme="majorHAnsi"/>
          <w:sz w:val="24"/>
          <w:szCs w:val="24"/>
        </w:rPr>
      </w:pPr>
      <w:r w:rsidRPr="00674A53">
        <w:rPr>
          <w:rFonts w:asciiTheme="majorHAnsi" w:hAnsiTheme="majorHAnsi" w:cstheme="majorHAnsi"/>
          <w:sz w:val="24"/>
          <w:szCs w:val="24"/>
        </w:rPr>
        <w:t>- Transmission au représentant de l’Etat le : ……………………</w:t>
      </w:r>
    </w:p>
    <w:p w14:paraId="07AE259F" w14:textId="77777777" w:rsidR="001012C5" w:rsidRPr="00674A53" w:rsidRDefault="001012C5" w:rsidP="001012C5">
      <w:pPr>
        <w:jc w:val="both"/>
        <w:rPr>
          <w:rFonts w:asciiTheme="majorHAnsi" w:hAnsiTheme="majorHAnsi" w:cstheme="majorHAnsi"/>
          <w:b/>
          <w:sz w:val="24"/>
          <w:szCs w:val="24"/>
        </w:rPr>
      </w:pPr>
      <w:r w:rsidRPr="00674A53">
        <w:rPr>
          <w:rFonts w:asciiTheme="majorHAnsi" w:hAnsiTheme="majorHAnsi" w:cstheme="majorHAnsi"/>
          <w:b/>
          <w:sz w:val="24"/>
          <w:szCs w:val="24"/>
        </w:rPr>
        <w:t>- Publiée le : ……………………………………………………</w:t>
      </w:r>
    </w:p>
    <w:p w14:paraId="454B732B" w14:textId="77777777" w:rsidR="0027004F" w:rsidRPr="00674A53" w:rsidRDefault="0027004F" w:rsidP="0027004F">
      <w:pPr>
        <w:pStyle w:val="Ontvotladelib"/>
        <w:spacing w:after="120"/>
        <w:rPr>
          <w:rFonts w:asciiTheme="majorHAnsi" w:hAnsiTheme="majorHAnsi" w:cstheme="majorHAnsi"/>
          <w:sz w:val="24"/>
          <w:szCs w:val="24"/>
        </w:rPr>
      </w:pPr>
    </w:p>
    <w:p w14:paraId="7A8E1454" w14:textId="77777777" w:rsidR="0027004F" w:rsidRPr="00674A53" w:rsidRDefault="0027004F" w:rsidP="0027004F">
      <w:pPr>
        <w:pStyle w:val="Signature"/>
        <w:tabs>
          <w:tab w:val="clear" w:pos="6663"/>
          <w:tab w:val="left" w:pos="4820"/>
          <w:tab w:val="right" w:leader="dot" w:pos="9072"/>
        </w:tabs>
        <w:spacing w:after="120"/>
        <w:ind w:left="0"/>
        <w:jc w:val="left"/>
        <w:rPr>
          <w:rFonts w:asciiTheme="majorHAnsi" w:hAnsiTheme="majorHAnsi" w:cstheme="majorHAnsi"/>
          <w:sz w:val="24"/>
          <w:szCs w:val="24"/>
        </w:rPr>
      </w:pPr>
      <w:r w:rsidRPr="00674A53">
        <w:rPr>
          <w:rFonts w:asciiTheme="majorHAnsi" w:hAnsiTheme="majorHAnsi" w:cstheme="majorHAnsi"/>
          <w:sz w:val="24"/>
          <w:szCs w:val="24"/>
        </w:rPr>
        <w:tab/>
      </w:r>
    </w:p>
    <w:p w14:paraId="37AEE74F" w14:textId="77777777" w:rsidR="0027004F" w:rsidRPr="00674A53" w:rsidRDefault="0027004F" w:rsidP="0027004F">
      <w:pPr>
        <w:pStyle w:val="Signature"/>
        <w:tabs>
          <w:tab w:val="clear" w:pos="6663"/>
          <w:tab w:val="left" w:pos="4820"/>
          <w:tab w:val="right" w:leader="dot" w:pos="9072"/>
        </w:tabs>
        <w:spacing w:after="120"/>
        <w:ind w:left="0"/>
        <w:jc w:val="left"/>
        <w:rPr>
          <w:rFonts w:asciiTheme="majorHAnsi" w:hAnsiTheme="majorHAnsi" w:cstheme="majorHAnsi"/>
          <w:i/>
          <w:iCs/>
          <w:sz w:val="24"/>
          <w:szCs w:val="24"/>
          <w:u w:val="single"/>
        </w:rPr>
      </w:pPr>
      <w:r w:rsidRPr="00674A53">
        <w:rPr>
          <w:rFonts w:asciiTheme="majorHAnsi" w:hAnsiTheme="majorHAnsi" w:cstheme="majorHAnsi"/>
          <w:sz w:val="24"/>
          <w:szCs w:val="24"/>
        </w:rPr>
        <w:tab/>
      </w:r>
    </w:p>
    <w:p w14:paraId="6F5D2181" w14:textId="77777777" w:rsidR="00EB468D" w:rsidRPr="00674A53" w:rsidRDefault="00EB468D" w:rsidP="00EB468D">
      <w:pPr>
        <w:pStyle w:val="Notedebasdepage"/>
        <w:rPr>
          <w:rFonts w:asciiTheme="majorHAnsi" w:hAnsiTheme="majorHAnsi" w:cstheme="majorHAnsi"/>
          <w:b/>
          <w:bCs/>
          <w:i/>
          <w:color w:val="007378"/>
          <w:sz w:val="24"/>
          <w:szCs w:val="24"/>
        </w:rPr>
      </w:pPr>
    </w:p>
    <w:p w14:paraId="0FA96D60" w14:textId="77777777" w:rsidR="00EB468D" w:rsidRPr="00674A53" w:rsidRDefault="00EB468D" w:rsidP="00EB468D">
      <w:pPr>
        <w:pStyle w:val="Notedebasdepage"/>
        <w:rPr>
          <w:rFonts w:asciiTheme="majorHAnsi" w:hAnsiTheme="majorHAnsi" w:cstheme="majorHAnsi"/>
          <w:b/>
          <w:bCs/>
          <w:i/>
          <w:color w:val="007378"/>
          <w:sz w:val="24"/>
          <w:szCs w:val="24"/>
        </w:rPr>
      </w:pPr>
    </w:p>
    <w:p w14:paraId="2FFC671E" w14:textId="77777777" w:rsidR="00EB468D" w:rsidRPr="00674A53" w:rsidRDefault="00EB468D" w:rsidP="00EB468D">
      <w:pPr>
        <w:pStyle w:val="Notedebasdepage"/>
        <w:rPr>
          <w:rFonts w:asciiTheme="majorHAnsi" w:hAnsiTheme="majorHAnsi" w:cstheme="majorHAnsi"/>
          <w:b/>
          <w:bCs/>
          <w:i/>
          <w:color w:val="007378"/>
          <w:sz w:val="24"/>
          <w:szCs w:val="24"/>
        </w:rPr>
      </w:pPr>
    </w:p>
    <w:p w14:paraId="5D0C7164" w14:textId="77777777" w:rsidR="00EB468D" w:rsidRPr="00674A53" w:rsidRDefault="00EB468D" w:rsidP="00EB468D">
      <w:pPr>
        <w:pStyle w:val="Notedebasdepage"/>
        <w:rPr>
          <w:rFonts w:asciiTheme="majorHAnsi" w:hAnsiTheme="majorHAnsi" w:cstheme="majorHAnsi"/>
          <w:b/>
          <w:bCs/>
          <w:i/>
          <w:color w:val="007378"/>
          <w:sz w:val="24"/>
          <w:szCs w:val="24"/>
        </w:rPr>
      </w:pPr>
    </w:p>
    <w:p w14:paraId="0903336A" w14:textId="010CA46C" w:rsidR="00EB468D" w:rsidRPr="00674A53" w:rsidRDefault="00EB468D" w:rsidP="00EB468D">
      <w:pPr>
        <w:pStyle w:val="Notedebasdepage"/>
        <w:rPr>
          <w:rFonts w:asciiTheme="majorHAnsi" w:hAnsiTheme="majorHAnsi" w:cstheme="majorHAnsi"/>
          <w:b/>
          <w:bCs/>
          <w:i/>
          <w:color w:val="007378"/>
          <w:sz w:val="24"/>
          <w:szCs w:val="24"/>
        </w:rPr>
      </w:pPr>
      <w:r w:rsidRPr="00674A53">
        <w:rPr>
          <w:rFonts w:asciiTheme="majorHAnsi" w:hAnsiTheme="majorHAnsi" w:cstheme="majorHAnsi"/>
          <w:b/>
          <w:bCs/>
          <w:i/>
          <w:color w:val="007378"/>
          <w:sz w:val="24"/>
          <w:szCs w:val="24"/>
        </w:rPr>
        <w:t xml:space="preserve">Pour rappel, une délibération ne peut prendre effet au plus tôt qu'au jour de sa transmission au contrôle de légalité, une application rétroactive étant illégale. </w:t>
      </w:r>
    </w:p>
    <w:p w14:paraId="2C82E1DB" w14:textId="77777777" w:rsidR="00EB468D" w:rsidRPr="00674A53" w:rsidRDefault="00EB468D" w:rsidP="00EB468D">
      <w:pPr>
        <w:ind w:right="140"/>
        <w:jc w:val="both"/>
        <w:rPr>
          <w:rFonts w:asciiTheme="majorHAnsi" w:hAnsiTheme="majorHAnsi" w:cstheme="majorHAnsi"/>
          <w:sz w:val="24"/>
          <w:szCs w:val="24"/>
        </w:rPr>
      </w:pPr>
    </w:p>
    <w:sectPr w:rsidR="00EB468D" w:rsidRPr="00674A53" w:rsidSect="00EB468D">
      <w:headerReference w:type="default" r:id="rId8"/>
      <w:footerReference w:type="default" r:id="rId9"/>
      <w:headerReference w:type="first" r:id="rId10"/>
      <w:footerReference w:type="first" r:id="rId11"/>
      <w:pgSz w:w="11906" w:h="16838"/>
      <w:pgMar w:top="1417" w:right="1417" w:bottom="1417" w:left="1417" w:header="284"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6259" w14:textId="77777777" w:rsidR="00BC0EB5" w:rsidRDefault="00BC0EB5" w:rsidP="00C326A1">
      <w:r>
        <w:separator/>
      </w:r>
    </w:p>
  </w:endnote>
  <w:endnote w:type="continuationSeparator" w:id="0">
    <w:p w14:paraId="105DE77B" w14:textId="77777777" w:rsidR="00BC0EB5" w:rsidRDefault="00BC0EB5" w:rsidP="00C3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Futura">
    <w:altName w:val="Century Gothic"/>
    <w:panose1 w:val="00000000000000000000"/>
    <w:charset w:val="00"/>
    <w:family w:val="roman"/>
    <w:notTrueType/>
    <w:pitch w:val="default"/>
  </w:font>
  <w:font w:name="Futura Medium">
    <w:altName w:val="Arial"/>
    <w:charset w:val="B1"/>
    <w:family w:val="swiss"/>
    <w:pitch w:val="variable"/>
    <w:sig w:usb0="80000867" w:usb1="00000000" w:usb2="00000000" w:usb3="00000000" w:csb0="000001FB"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F4951E"/>
        <w:sz w:val="14"/>
        <w:szCs w:val="14"/>
      </w:rPr>
      <w:id w:val="2101685232"/>
      <w:docPartObj>
        <w:docPartGallery w:val="Page Numbers (Bottom of Page)"/>
        <w:docPartUnique/>
      </w:docPartObj>
    </w:sdtPr>
    <w:sdtEndPr/>
    <w:sdtContent>
      <w:p w14:paraId="55FFE90A" w14:textId="262D7B81"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7936" behindDoc="1" locked="0" layoutInCell="1" allowOverlap="1" wp14:anchorId="5B92843B" wp14:editId="1EE7C3D8">
              <wp:simplePos x="0" y="0"/>
              <wp:positionH relativeFrom="column">
                <wp:posOffset>-747395</wp:posOffset>
              </wp:positionH>
              <wp:positionV relativeFrom="paragraph">
                <wp:posOffset>-127001</wp:posOffset>
              </wp:positionV>
              <wp:extent cx="404495" cy="404495"/>
              <wp:effectExtent l="0" t="0" r="0" b="0"/>
              <wp:wrapNone/>
              <wp:docPr id="1676262344" name="Image 1676262344"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1012C5">
          <w:rPr>
            <w:i/>
            <w:iCs/>
            <w:color w:val="F4951E"/>
            <w:sz w:val="14"/>
            <w:szCs w:val="14"/>
          </w:rPr>
          <w:t>organigramme</w:t>
        </w:r>
      </w:p>
      <w:p w14:paraId="5D18F02D" w14:textId="559BF854" w:rsidR="00C326A1" w:rsidRPr="00C326A1" w:rsidRDefault="00A04402" w:rsidP="00A04402">
        <w:pPr>
          <w:tabs>
            <w:tab w:val="right" w:pos="11056"/>
          </w:tabs>
          <w:rPr>
            <w:i/>
            <w:iCs/>
            <w:color w:val="F4951E"/>
            <w:sz w:val="14"/>
            <w:szCs w:val="14"/>
          </w:rPr>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5888" behindDoc="0" locked="0" layoutInCell="0" allowOverlap="1" wp14:anchorId="7F25401B" wp14:editId="0B6B5D3E">
                  <wp:simplePos x="0" y="0"/>
                  <wp:positionH relativeFrom="rightMargin">
                    <wp:posOffset>6984</wp:posOffset>
                  </wp:positionH>
                  <wp:positionV relativeFrom="bottomMargin">
                    <wp:posOffset>75564</wp:posOffset>
                  </wp:positionV>
                  <wp:extent cx="466725" cy="333375"/>
                  <wp:effectExtent l="0" t="0" r="28575" b="28575"/>
                  <wp:wrapNone/>
                  <wp:docPr id="831930708" name="Rectangle : carré corné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3375"/>
                          </a:xfrm>
                          <a:prstGeom prst="foldedCorner">
                            <a:avLst>
                              <a:gd name="adj" fmla="val 34560"/>
                            </a:avLst>
                          </a:prstGeom>
                          <a:solidFill>
                            <a:srgbClr val="FFFFFF"/>
                          </a:solidFill>
                          <a:ln w="3175">
                            <a:solidFill>
                              <a:srgbClr val="808080"/>
                            </a:solidFill>
                            <a:round/>
                            <a:headEnd/>
                            <a:tailEnd/>
                          </a:ln>
                        </wps:spPr>
                        <wps:txb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401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5" o:spid="_x0000_s1028" type="#_x0000_t65" style="position:absolute;margin-left:.55pt;margin-top:5.95pt;width:36.75pt;height:26.2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qQJQIAAE4EAAAOAAAAZHJzL2Uyb0RvYy54bWysVNuOGjEMfa/Uf4jyXgZYLtsRw2rFlqrS&#10;9iJt+wEhyTBpM3HqBAb69XXCQOlFfag6SJEdJ8fHxw6Lu0Nr2V5jMOAqPhoMOdNOgjJuW/FPH9cv&#10;bjkLUTglLDhd8aMO/G75/Nmi86UeQwNWaWQE4kLZ+Yo3MfqyKIJsdCvCALx2FKwBWxHJxW2hUHSE&#10;3tpiPBzOig5QeQSpQ6Ddh1OQLzN+XWsZ39d10JHZihO3mFfM6yatxXIhyi0K3xjZ0xD/wKIVxlHS&#10;C9SDiILt0PwG1RqJEKCOAwltAXVtpM41UDWj4S/VPDXC61wLiRP8Rabw/2Dlu/2T/4CJevCPIL8E&#10;5mDVCLfV94jQNVooSjdKQhWdD+XlQnICXWWb7i0oaq3YRcgaHGpsEyBVxw5Z6uNFan2ITNLmZDab&#10;j6ecSQrd0Def5gyiPF/2GOJrDS1LRsXrNChqBeg05iRi/xhiVlwxJ9qUX33mrG4t9W8vLLuZTGe5&#10;v4Uo+8NknWFzwWCNWhtrs4Pbzcoio6sVX+evZxSuj1nHOmI8Ir5/h7gdpt+fIBB2TuW5S+K+6u0o&#10;jD3ZxNK6Xu0kcJrlUMbD5sCMqvg4YaadDagjyY9wGmp6hGQ0gN8462igKx6+7gRqzuwbRy18OZpM&#10;0gvIzmQ6H5OD15HNdUQ4SVAVj5ydzFU8vZqdR7NtKNMoC+Dgntpem3iejxOrnj4NLVk/vYprP5/6&#10;8Tew/A4AAP//AwBQSwMEFAAGAAgAAAAhAI+2CMPbAAAABgEAAA8AAABkcnMvZG93bnJldi54bWxM&#10;jsFOwzAQRO9I/IO1SFxQ67REaRPiVAgJcUQUxNmNlyQlXgfbTUO/nu2pnEajGc28cjPZXozoQ+dI&#10;wWKegECqnemoUfDx/jxbgwhRk9G9I1TwiwE21fVVqQvjjvSG4zY2gkcoFFpBG+NQSBnqFq0Oczcg&#10;cfblvNWRrW+k8frI47aXyyTJpNUd8UOrB3xqsf7eHqwCOezHff2SLz/d3c/rfXbyMj+tlLq9mR4f&#10;QESc4qUMZ3xGh4qZdu5AJoie/YKLZ8lBcLxKMxA7BVmagqxK+R+/+gMAAP//AwBQSwECLQAUAAYA&#10;CAAAACEAtoM4kv4AAADhAQAAEwAAAAAAAAAAAAAAAAAAAAAAW0NvbnRlbnRfVHlwZXNdLnhtbFBL&#10;AQItABQABgAIAAAAIQA4/SH/1gAAAJQBAAALAAAAAAAAAAAAAAAAAC8BAABfcmVscy8ucmVsc1BL&#10;AQItABQABgAIAAAAIQDCb5qQJQIAAE4EAAAOAAAAAAAAAAAAAAAAAC4CAABkcnMvZTJvRG9jLnht&#10;bFBLAQItABQABgAIAAAAIQCPtgjD2wAAAAYBAAAPAAAAAAAAAAAAAAAAAH8EAABkcnMvZG93bnJl&#10;di54bWxQSwUGAAAAAAQABADzAAAAhwUAAAAA&#10;" o:allowincell="f" adj="14135" strokecolor="gray" strokeweight=".25pt">
                  <v:textbo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9609"/>
      <w:docPartObj>
        <w:docPartGallery w:val="Page Numbers (Bottom of Page)"/>
        <w:docPartUnique/>
      </w:docPartObj>
    </w:sdtPr>
    <w:sdtEndPr/>
    <w:sdtContent>
      <w:p w14:paraId="7D0012E0" w14:textId="1C9B95CC"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3840" behindDoc="1" locked="0" layoutInCell="1" allowOverlap="1" wp14:anchorId="04CC2FDD" wp14:editId="2854EB48">
              <wp:simplePos x="0" y="0"/>
              <wp:positionH relativeFrom="column">
                <wp:posOffset>-747395</wp:posOffset>
              </wp:positionH>
              <wp:positionV relativeFrom="paragraph">
                <wp:posOffset>-127001</wp:posOffset>
              </wp:positionV>
              <wp:extent cx="404495" cy="404495"/>
              <wp:effectExtent l="0" t="0" r="0" b="0"/>
              <wp:wrapNone/>
              <wp:docPr id="1865152785" name="Image 1865152785"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1012C5">
          <w:rPr>
            <w:i/>
            <w:iCs/>
            <w:color w:val="F4951E"/>
            <w:sz w:val="14"/>
            <w:szCs w:val="14"/>
          </w:rPr>
          <w:t>organigramme</w:t>
        </w:r>
      </w:p>
      <w:p w14:paraId="42410061" w14:textId="06E11AC2" w:rsidR="00B9672E" w:rsidRDefault="00A04402" w:rsidP="00A04402">
        <w:pPr>
          <w:pStyle w:val="Pieddepage"/>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1792" behindDoc="0" locked="0" layoutInCell="0" allowOverlap="1" wp14:anchorId="6D3DEA3C" wp14:editId="285BE28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737666923" name="Rectangle : carré corn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DEA3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4" o:spid="_x0000_s1031" type="#_x0000_t65" style="position:absolute;margin-left:0;margin-top:0;width:29pt;height:21.6pt;z-index:25168179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i2KA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ik8SZtrZgDqS/AinoaZHSEYD+IOzjga64uH7TqDmzL5z1MLX&#10;g/E4vYDsjCczUpzhbWRzGxFOElTFI2cncxVPr2bn0WwbyjTIAji4p7bXJl7m48TqTJ+Glqxnr+LW&#10;z6d+fQaWPwEAAP//AwBQSwMEFAAGAAgAAAAhAHW8lUbZAAAAAwEAAA8AAABkcnMvZG93bnJldi54&#10;bWxMj81OwzAQhO9IvIO1SNyoQ8uPFeJUFQiJKy3Q6zbeJhHxOordJuXpWbjAZaTRrGa+LZaT79SR&#10;htgGtnA9y0ARV8G1XFt42zxfGVAxITvsApOFE0VYludnBeYujPxKx3WqlZRwzNFCk1Kfax2rhjzG&#10;WeiJJduHwWMSO9TaDThKue/0PMvutMeWZaHBnh4bqj7XB2/hy6yM2S+yj1Mfnsz72G7vX9LW2suL&#10;afUAKtGU/o7hB1/QoRSmXTiwi6qzII+kX5Xs1ojbWbhZzEGXhf7PXn4DAAD//wMAUEsBAi0AFAAG&#10;AAgAAAAhALaDOJL+AAAA4QEAABMAAAAAAAAAAAAAAAAAAAAAAFtDb250ZW50X1R5cGVzXS54bWxQ&#10;SwECLQAUAAYACAAAACEAOP0h/9YAAACUAQAACwAAAAAAAAAAAAAAAAAvAQAAX3JlbHMvLnJlbHNQ&#10;SwECLQAUAAYACAAAACEAORjotigCAABOBAAADgAAAAAAAAAAAAAAAAAuAgAAZHJzL2Uyb0RvYy54&#10;bWxQSwECLQAUAAYACAAAACEAdbyVRtkAAAADAQAADwAAAAAAAAAAAAAAAACCBAAAZHJzL2Rvd25y&#10;ZXYueG1sUEsFBgAAAAAEAAQA8wAAAIgFAAAAAA==&#10;" o:allowincell="f" adj="14135" strokecolor="gray" strokeweight=".25pt">
                  <v:textbo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6205" w14:textId="77777777" w:rsidR="00BC0EB5" w:rsidRDefault="00BC0EB5" w:rsidP="00C326A1">
      <w:r>
        <w:separator/>
      </w:r>
    </w:p>
  </w:footnote>
  <w:footnote w:type="continuationSeparator" w:id="0">
    <w:p w14:paraId="67A2C2DB" w14:textId="77777777" w:rsidR="00BC0EB5" w:rsidRDefault="00BC0EB5" w:rsidP="00C3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3B2" w14:textId="170B71DA" w:rsidR="00B9672E" w:rsidRDefault="00AD6E29">
    <w:pPr>
      <w:pStyle w:val="En-tte"/>
    </w:pPr>
    <w:r>
      <w:rPr>
        <w:noProof/>
        <w14:ligatures w14:val="standardContextual"/>
      </w:rPr>
      <mc:AlternateContent>
        <mc:Choice Requires="wps">
          <w:drawing>
            <wp:anchor distT="0" distB="0" distL="114300" distR="114300" simplePos="0" relativeHeight="251674624" behindDoc="0" locked="0" layoutInCell="1" allowOverlap="1" wp14:anchorId="2D1B6860" wp14:editId="66B77228">
              <wp:simplePos x="0" y="0"/>
              <wp:positionH relativeFrom="column">
                <wp:posOffset>4749164</wp:posOffset>
              </wp:positionH>
              <wp:positionV relativeFrom="paragraph">
                <wp:posOffset>133985</wp:posOffset>
              </wp:positionV>
              <wp:extent cx="2305685" cy="263347"/>
              <wp:effectExtent l="0" t="0" r="18415" b="22860"/>
              <wp:wrapNone/>
              <wp:docPr id="765956344" name="Zone de texte 2"/>
              <wp:cNvGraphicFramePr/>
              <a:graphic xmlns:a="http://schemas.openxmlformats.org/drawingml/2006/main">
                <a:graphicData uri="http://schemas.microsoft.com/office/word/2010/wordprocessingShape">
                  <wps:wsp>
                    <wps:cNvSpPr txBox="1"/>
                    <wps:spPr>
                      <a:xfrm>
                        <a:off x="0" y="0"/>
                        <a:ext cx="2305685" cy="263347"/>
                      </a:xfrm>
                      <a:prstGeom prst="rect">
                        <a:avLst/>
                      </a:prstGeom>
                      <a:solidFill>
                        <a:srgbClr val="232C57"/>
                      </a:solidFill>
                      <a:ln w="6350">
                        <a:solidFill>
                          <a:prstClr val="black"/>
                        </a:solidFill>
                      </a:ln>
                    </wps:spPr>
                    <wps:txbx>
                      <w:txbxContent>
                        <w:p w14:paraId="3797685B" w14:textId="17B80BB2" w:rsidR="007565D6" w:rsidRPr="00AD6E29" w:rsidRDefault="001012C5" w:rsidP="00AD6E29">
                          <w:pPr>
                            <w:rPr>
                              <w:sz w:val="20"/>
                              <w:szCs w:val="20"/>
                            </w:rPr>
                          </w:pPr>
                          <w:r>
                            <w:rPr>
                              <w:sz w:val="20"/>
                              <w:szCs w:val="20"/>
                            </w:rPr>
                            <w:t>Organigramme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B6860" id="_x0000_t202" coordsize="21600,21600" o:spt="202" path="m,l,21600r21600,l21600,xe">
              <v:stroke joinstyle="miter"/>
              <v:path gradientshapeok="t" o:connecttype="rect"/>
            </v:shapetype>
            <v:shape id="Zone de texte 2" o:spid="_x0000_s1026" type="#_x0000_t202" style="position:absolute;margin-left:373.95pt;margin-top:10.55pt;width:181.55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HOgIAAH0EAAAOAAAAZHJzL2Uyb0RvYy54bWysVE1v2zAMvQ/YfxB0X+w4H+2MOEWWIsOA&#10;oi2QDj3Lshwbk0VNUmJnv36U7Hy022nYRSFF+ol8fMzirmskOQhja1AZHY9iSoTiUNRql9HvL5tP&#10;t5RYx1TBJCiR0aOw9G758cOi1alIoAJZCEMQRNm01RmtnNNpFFleiYbZEWihMFiCaZhD1+yiwrAW&#10;0RsZJXE8j1owhTbAhbV4e98H6TLgl6Xg7qksrXBEZhRrc+E04cz9GS0XLN0ZpquaD2Wwf6iiYbXC&#10;R89Q98wxsjf1H1BNzQ1YKN2IQxNBWdZchB6wm3H8rpttxbQIvSA5Vp9psv8Plj8etvrZENd9gQ4H&#10;6AlptU0tXvp+utI0/hcrJRhHCo9n2kTnCMfLZBLP5rczSjjGkvlkMr3xMNHla22s+yqgId7IqMGx&#10;BLbY4cG6PvWU4h+zIOtiU0sZHLPL19KQA8MRJpNkPTuhv0mTirQZnU9mcUB+E/PYZ4hcMv5jqO8q&#10;C6uVCou+NO8t1+XdwEgOxRGJMtBryGq+qRH3gVn3zAyKBrnBRXBPeJQSsBgYLEoqML/+du/zcZYY&#10;paRFEWbU/twzIyiR3xRO+fN4OvWqDc50dpOgY64j+XVE7Zs1IEljXDnNg+nznTyZpYHmFfdl5V/F&#10;EFMc386oO5lr168G7hsXq1VIQp1q5h7UVnMP7Ufi+XzpXpnRw0AdSuERTnJl6bu59rn+SwWrvYOy&#10;DkP3BPesDryjxoNshn30S3Tth6zLv8byNwAAAP//AwBQSwMEFAAGAAgAAAAhAIgjVDLfAAAACgEA&#10;AA8AAABkcnMvZG93bnJldi54bWxMj8FOwzAMhu9IvENkJG4sbUFd19WdqklcEAgxkLimiWkqmqRr&#10;sq17e7IT883yp9/fX21mM7AjTb53FiFdJMDISqd62yF8fT4/FMB8EFaJwVlCOJOHTX17U4lSuZP9&#10;oOMudCyGWF8KBB3CWHLupSYj/MKNZOPtx01GhLhOHVeTOMVwM/AsSXJuRG/jBy1G2mqSv7uDQfju&#10;af8o3zu9bWR7LorXl7e+2SPe383NGligOfzDcNGP6lBHp9YdrPJsQFg+LVcRRcjSFNgFiBPbtQh5&#10;lgOvK35dof4DAAD//wMAUEsBAi0AFAAGAAgAAAAhALaDOJL+AAAA4QEAABMAAAAAAAAAAAAAAAAA&#10;AAAAAFtDb250ZW50X1R5cGVzXS54bWxQSwECLQAUAAYACAAAACEAOP0h/9YAAACUAQAACwAAAAAA&#10;AAAAAAAAAAAvAQAAX3JlbHMvLnJlbHNQSwECLQAUAAYACAAAACEAygGeBzoCAAB9BAAADgAAAAAA&#10;AAAAAAAAAAAuAgAAZHJzL2Uyb0RvYy54bWxQSwECLQAUAAYACAAAACEAiCNUMt8AAAAKAQAADwAA&#10;AAAAAAAAAAAAAACUBAAAZHJzL2Rvd25yZXYueG1sUEsFBgAAAAAEAAQA8wAAAKAFAAAAAA==&#10;" fillcolor="#232c57" strokeweight=".5pt">
              <v:textbox>
                <w:txbxContent>
                  <w:p w14:paraId="3797685B" w14:textId="17B80BB2" w:rsidR="007565D6" w:rsidRPr="00AD6E29" w:rsidRDefault="001012C5" w:rsidP="00AD6E29">
                    <w:pPr>
                      <w:rPr>
                        <w:sz w:val="20"/>
                        <w:szCs w:val="20"/>
                      </w:rPr>
                    </w:pPr>
                    <w:r>
                      <w:rPr>
                        <w:sz w:val="20"/>
                        <w:szCs w:val="20"/>
                      </w:rPr>
                      <w:t>Organigramme</w:t>
                    </w:r>
                  </w:p>
                </w:txbxContent>
              </v:textbox>
            </v:shape>
          </w:pict>
        </mc:Fallback>
      </mc:AlternateContent>
    </w:r>
    <w:r w:rsidR="00B9672E">
      <w:rPr>
        <w:noProof/>
        <w14:ligatures w14:val="standardContextual"/>
      </w:rPr>
      <mc:AlternateContent>
        <mc:Choice Requires="wps">
          <w:drawing>
            <wp:anchor distT="0" distB="0" distL="114300" distR="114300" simplePos="0" relativeHeight="251670528" behindDoc="0" locked="0" layoutInCell="1" allowOverlap="1" wp14:anchorId="2FA982DE" wp14:editId="2357E88E">
              <wp:simplePos x="0" y="0"/>
              <wp:positionH relativeFrom="column">
                <wp:posOffset>-184175</wp:posOffset>
              </wp:positionH>
              <wp:positionV relativeFrom="paragraph">
                <wp:posOffset>-80290</wp:posOffset>
              </wp:positionV>
              <wp:extent cx="724205" cy="790041"/>
              <wp:effectExtent l="0" t="0" r="0" b="0"/>
              <wp:wrapNone/>
              <wp:docPr id="117924487" name="Zone de texte 3"/>
              <wp:cNvGraphicFramePr/>
              <a:graphic xmlns:a="http://schemas.openxmlformats.org/drawingml/2006/main">
                <a:graphicData uri="http://schemas.microsoft.com/office/word/2010/wordprocessingShape">
                  <wps:wsp>
                    <wps:cNvSpPr txBox="1"/>
                    <wps:spPr>
                      <a:xfrm>
                        <a:off x="0" y="0"/>
                        <a:ext cx="724205" cy="790041"/>
                      </a:xfrm>
                      <a:prstGeom prst="rect">
                        <a:avLst/>
                      </a:prstGeom>
                      <a:noFill/>
                      <a:ln w="6350">
                        <a:noFill/>
                      </a:ln>
                    </wps:spPr>
                    <wps:txb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82DE" id="Zone de texte 3" o:spid="_x0000_s1027" type="#_x0000_t202" style="position:absolute;margin-left:-14.5pt;margin-top:-6.3pt;width:57pt;height:6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5QGQIAADIEAAAOAAAAZHJzL2Uyb0RvYy54bWysU01vGyEQvVfKf0Dc4127dtys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nI7Go3xCCUfX9D7PxylLdnlsnQ/fBDQkGiV1yEoCi+1X&#10;PmBBDD2FxFoGlkrrxIw2pC3p3edJnh6cPfhCG3x4aTVaodt0RFVXY2ygOuB0DnriveVLhT2smA+v&#10;zCHTOBCqN7zgIjVgLThalNTgfv3tPsYjAeilpEXllNT/3DEnKNHfDVJzPxyPo9TSYTyZjvDgrj2b&#10;a4/ZNY+A4hziP7E8mTE+6JMpHTTvKPJFrIouZjjWLmk4mY+h1zN+Ei4WixSE4rIsrMza8pg6ohoR&#10;fuvembNHGgLy9wwnjbHiAxt9bM/HYhdAqkRVxLlH9Qg/CjMxePxEUfnX5xR1+erz3wAAAP//AwBQ&#10;SwMEFAAGAAgAAAAhAEeJ1i/hAAAACgEAAA8AAABkcnMvZG93bnJldi54bWxMj0FPwzAMhe9I/IfI&#10;SNy2tJU2ldJ0mipNSAgOG7twSxuvrUic0mRb4ddjTnCz/Z6ev1duZmfFBacweFKQLhMQSK03A3UK&#10;jm+7RQ4iRE1GW0+o4AsDbKrbm1IXxl9pj5dD7ASHUCi0gj7GsZAytD06HZZ+RGLt5CenI69TJ82k&#10;rxzurMySZC2dHog/9HrEusf243B2Cp7r3aveN5nLv2399HLajp/H95VS93fz9hFExDn+meEXn9Gh&#10;YqbGn8kEYRUssgfuEnlIszUIduQrPjTsTNMcZFXK/xWqHwAAAP//AwBQSwECLQAUAAYACAAAACEA&#10;toM4kv4AAADhAQAAEwAAAAAAAAAAAAAAAAAAAAAAW0NvbnRlbnRfVHlwZXNdLnhtbFBLAQItABQA&#10;BgAIAAAAIQA4/SH/1gAAAJQBAAALAAAAAAAAAAAAAAAAAC8BAABfcmVscy8ucmVsc1BLAQItABQA&#10;BgAIAAAAIQBzP05QGQIAADIEAAAOAAAAAAAAAAAAAAAAAC4CAABkcnMvZTJvRG9jLnhtbFBLAQIt&#10;ABQABgAIAAAAIQBHidYv4QAAAAoBAAAPAAAAAAAAAAAAAAAAAHMEAABkcnMvZG93bnJldi54bWxQ&#10;SwUGAAAAAAQABADzAAAAgQUAAAAA&#10;" filled="f" stroked="f" strokeweight=".5pt">
              <v:textbox>
                <w:txbxContent>
                  <w:p w14:paraId="42685A80" w14:textId="7EBD39A7" w:rsidR="00B9672E" w:rsidRDefault="00B9672E">
                    <w:r>
                      <w:rPr>
                        <w:noProof/>
                      </w:rPr>
                      <w:drawing>
                        <wp:inline distT="0" distB="0" distL="0" distR="0" wp14:anchorId="3C59B414" wp14:editId="585E3935">
                          <wp:extent cx="410058" cy="607808"/>
                          <wp:effectExtent l="0" t="0" r="9525" b="1905"/>
                          <wp:docPr id="40803225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5B0D" w14:textId="0692DC4C" w:rsidR="00B9672E" w:rsidRDefault="00B9672E">
    <w:pPr>
      <w:pStyle w:val="En-tte"/>
    </w:pPr>
    <w:r w:rsidRPr="00B9672E">
      <w:rPr>
        <w:rFonts w:eastAsiaTheme="minorEastAsia"/>
        <w:noProof/>
        <w:kern w:val="2"/>
        <w:lang w:eastAsia="fr-FR"/>
        <w14:ligatures w14:val="standardContextual"/>
      </w:rPr>
      <mc:AlternateContent>
        <mc:Choice Requires="wps">
          <w:drawing>
            <wp:anchor distT="0" distB="0" distL="114300" distR="114300" simplePos="0" relativeHeight="251665408" behindDoc="0" locked="0" layoutInCell="1" allowOverlap="1" wp14:anchorId="570CC673" wp14:editId="419601E9">
              <wp:simplePos x="0" y="0"/>
              <wp:positionH relativeFrom="column">
                <wp:posOffset>2844165</wp:posOffset>
              </wp:positionH>
              <wp:positionV relativeFrom="paragraph">
                <wp:posOffset>86360</wp:posOffset>
              </wp:positionV>
              <wp:extent cx="4013200" cy="529590"/>
              <wp:effectExtent l="19050" t="19050" r="25400" b="22860"/>
              <wp:wrapNone/>
              <wp:docPr id="1859183715" name="Zone de texte 1"/>
              <wp:cNvGraphicFramePr/>
              <a:graphic xmlns:a="http://schemas.openxmlformats.org/drawingml/2006/main">
                <a:graphicData uri="http://schemas.microsoft.com/office/word/2010/wordprocessingShape">
                  <wps:wsp>
                    <wps:cNvSpPr txBox="1"/>
                    <wps:spPr>
                      <a:xfrm>
                        <a:off x="0" y="0"/>
                        <a:ext cx="4013200" cy="529590"/>
                      </a:xfrm>
                      <a:prstGeom prst="rect">
                        <a:avLst/>
                      </a:prstGeom>
                      <a:solidFill>
                        <a:sysClr val="window" lastClr="FFFFFF"/>
                      </a:solidFill>
                      <a:ln w="38100">
                        <a:solidFill>
                          <a:srgbClr val="007378"/>
                        </a:solidFill>
                      </a:ln>
                    </wps:spPr>
                    <wps:txb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CC673" id="_x0000_t202" coordsize="21600,21600" o:spt="202" path="m,l,21600r21600,l21600,xe">
              <v:stroke joinstyle="miter"/>
              <v:path gradientshapeok="t" o:connecttype="rect"/>
            </v:shapetype>
            <v:shape id="Zone de texte 1" o:spid="_x0000_s1029" type="#_x0000_t202" style="position:absolute;margin-left:223.95pt;margin-top:6.8pt;width:316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iIRQIAAJYEAAAOAAAAZHJzL2Uyb0RvYy54bWysVE1vGjEQvVfqf7B8b3YhpCEoS0QTUVVC&#10;SSRS5Wy8XljJ63Ftwy799X02n0l6qsrBjD3j55n3Zvb2rms02yjnazIF713knCkjqazNsuA/X6Zf&#10;hpz5IEwpNBlV8K3y/G78+dNta0eqTyvSpXIMIMaPWlvwVQh2lGVerlQj/AVZZeCsyDUiYOuWWelE&#10;C/RGZ/08/5q15ErrSCrvcfqwc/Jxwq8qJcNTVXkVmC44cgtpdWldxDUb34rR0gm7quU+DfEPWTSi&#10;Nnj0CPUggmBrV3+AamrpyFMVLiQ1GVVVLVWqAdX08nfVzFfCqlQLyPH2SJP/f7DycTO3z46F7ht1&#10;EDAS0lo/8jiM9XSVa+I/MmXwg8LtkTbVBSZxOMh7l9CCMwnfVf/m6ibxmp1uW+fDd0UNi0bBHWRJ&#10;bInNzAe8iNBDSHzMk67Laa112mz9vXZsI6AghC+p5UwLH3BY8Gn6xaQB8eaaNqwt+OWwh8Q+Yrrl&#10;4gia59eX18OPGEDUBsAnOqIVukXH6hLQB6oWVG7BoKNdc3krpzXKnCHHZ+HQTWAGExKesFSakBXt&#10;Lc5W5H7/7TzGQ2R4OWvRnQX3v9bCKZT+w0D+m95gENs5bQZX131s3Llnce4x6+aeQF8Ps2hlMmN8&#10;0AezctS8YpAm8VW4hJF4u+DhYN6H3cxgEKWaTFIQGtiKMDNzKyN0JDmK+NK9Cmf3Sgf0yCMd+liM&#10;3gm+i403DU3Wgao6dUPkecfqnn40f1J4P6hxus73Ker0ORn/AQAA//8DAFBLAwQUAAYACAAAACEA&#10;UdDMcd0AAAAKAQAADwAAAGRycy9kb3ducmV2LnhtbEyPTU/DMAyG70j8h8hIXBBLgKmlpek0IXHk&#10;0I3ds8b90BqnarKu+/d4Jzja76PXj4vN4gYx4xR6TxpeVgoEUu1tT62Gn/3X8zuIEA1ZM3hCDVcM&#10;sCnv7wqTW3+hCuddbAWXUMiNhi7GMZcy1B06E1Z+ROKs8ZMzkceplXYyFy53g3xVKpHO9MQXOjPi&#10;Z4f1aXd2GlIf5m1TH1z4bq6nqkmeDtWAWj8+LNsPEBGX+AfDTZ/VoWSnoz+TDWLQsF6nGaMcvCUg&#10;boBKM94cNWSpAlkW8v8L5S8AAAD//wMAUEsBAi0AFAAGAAgAAAAhALaDOJL+AAAA4QEAABMAAAAA&#10;AAAAAAAAAAAAAAAAAFtDb250ZW50X1R5cGVzXS54bWxQSwECLQAUAAYACAAAACEAOP0h/9YAAACU&#10;AQAACwAAAAAAAAAAAAAAAAAvAQAAX3JlbHMvLnJlbHNQSwECLQAUAAYACAAAACEAbvG4iEUCAACW&#10;BAAADgAAAAAAAAAAAAAAAAAuAgAAZHJzL2Uyb0RvYy54bWxQSwECLQAUAAYACAAAACEAUdDMcd0A&#10;AAAKAQAADwAAAAAAAAAAAAAAAACfBAAAZHJzL2Rvd25yZXYueG1sUEsFBgAAAAAEAAQA8wAAAKkF&#10;AAAAAA==&#10;" fillcolor="window" strokecolor="#007378" strokeweight="3pt">
              <v:textbo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v:textbox>
            </v:shape>
          </w:pict>
        </mc:Fallback>
      </mc:AlternateContent>
    </w:r>
    <w:r>
      <w:rPr>
        <w:noProof/>
      </w:rPr>
      <w:drawing>
        <wp:anchor distT="0" distB="0" distL="114300" distR="114300" simplePos="0" relativeHeight="251663360" behindDoc="1" locked="0" layoutInCell="1" allowOverlap="1" wp14:anchorId="2566CF1F" wp14:editId="56EB3CBF">
          <wp:simplePos x="0" y="0"/>
          <wp:positionH relativeFrom="column">
            <wp:posOffset>5676595</wp:posOffset>
          </wp:positionH>
          <wp:positionV relativeFrom="paragraph">
            <wp:posOffset>-439547</wp:posOffset>
          </wp:positionV>
          <wp:extent cx="1657350" cy="1657350"/>
          <wp:effectExtent l="0" t="0" r="0" b="0"/>
          <wp:wrapNone/>
          <wp:docPr id="1016995632" name="Image 1016995632" descr="Une image contenant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36734" name="Image 1" descr="Une image contenant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inline distT="0" distB="0" distL="0" distR="0" wp14:anchorId="5809C60F" wp14:editId="138E8E7C">
          <wp:extent cx="2065106" cy="765178"/>
          <wp:effectExtent l="0" t="0" r="0" b="0"/>
          <wp:docPr id="625063341" name="Image 625063341"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texte, Graphiqu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6919" cy="806608"/>
                  </a:xfrm>
                  <a:prstGeom prst="rect">
                    <a:avLst/>
                  </a:prstGeom>
                </pic:spPr>
              </pic:pic>
            </a:graphicData>
          </a:graphic>
        </wp:inline>
      </w:drawing>
    </w:r>
  </w:p>
  <w:p w14:paraId="525D210A" w14:textId="4B1A0DF3" w:rsidR="00EB468D" w:rsidRDefault="00EB468D">
    <w:pPr>
      <w:pStyle w:val="En-tte"/>
    </w:pPr>
    <w:r>
      <w:rPr>
        <w:noProof/>
        <w14:ligatures w14:val="standardContextual"/>
      </w:rPr>
      <mc:AlternateContent>
        <mc:Choice Requires="wps">
          <w:drawing>
            <wp:anchor distT="0" distB="0" distL="114300" distR="114300" simplePos="0" relativeHeight="251676672" behindDoc="0" locked="0" layoutInCell="1" allowOverlap="1" wp14:anchorId="586F34F1" wp14:editId="76D605A1">
              <wp:simplePos x="0" y="0"/>
              <wp:positionH relativeFrom="column">
                <wp:posOffset>1748790</wp:posOffset>
              </wp:positionH>
              <wp:positionV relativeFrom="paragraph">
                <wp:posOffset>83185</wp:posOffset>
              </wp:positionV>
              <wp:extent cx="2600960" cy="520065"/>
              <wp:effectExtent l="0" t="0" r="27940" b="13335"/>
              <wp:wrapNone/>
              <wp:docPr id="1552613051" name="Zone de texte 2"/>
              <wp:cNvGraphicFramePr/>
              <a:graphic xmlns:a="http://schemas.openxmlformats.org/drawingml/2006/main">
                <a:graphicData uri="http://schemas.microsoft.com/office/word/2010/wordprocessingShape">
                  <wps:wsp>
                    <wps:cNvSpPr txBox="1"/>
                    <wps:spPr>
                      <a:xfrm>
                        <a:off x="0" y="0"/>
                        <a:ext cx="2600960" cy="520065"/>
                      </a:xfrm>
                      <a:prstGeom prst="rect">
                        <a:avLst/>
                      </a:prstGeom>
                      <a:solidFill>
                        <a:srgbClr val="232C57"/>
                      </a:solidFill>
                      <a:ln w="6350">
                        <a:solidFill>
                          <a:prstClr val="black"/>
                        </a:solidFill>
                      </a:ln>
                    </wps:spPr>
                    <wps:txbx>
                      <w:txbxContent>
                        <w:p w14:paraId="3C6CA772" w14:textId="77777777" w:rsidR="00EB468D" w:rsidRDefault="00EB468D" w:rsidP="00EB468D">
                          <w:pPr>
                            <w:rPr>
                              <w:sz w:val="20"/>
                              <w:szCs w:val="20"/>
                            </w:rPr>
                          </w:pPr>
                        </w:p>
                        <w:p w14:paraId="6B759549" w14:textId="73663DD4" w:rsidR="00EB468D" w:rsidRPr="00EB468D" w:rsidRDefault="001012C5" w:rsidP="00EB468D">
                          <w:pPr>
                            <w:jc w:val="center"/>
                            <w:rPr>
                              <w:b/>
                              <w:bCs/>
                              <w:smallCaps/>
                              <w:sz w:val="24"/>
                              <w:szCs w:val="24"/>
                            </w:rPr>
                          </w:pPr>
                          <w:r>
                            <w:rPr>
                              <w:b/>
                              <w:bCs/>
                              <w:smallCaps/>
                              <w:sz w:val="24"/>
                              <w:szCs w:val="24"/>
                            </w:rPr>
                            <w:t>Organigramme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34F1" id="_x0000_s1030" type="#_x0000_t202" style="position:absolute;margin-left:137.7pt;margin-top:6.55pt;width:204.8pt;height:4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o7OgIAAIQEAAAOAAAAZHJzL2Uyb0RvYy54bWysVFFv2jAQfp+0/2D5fSSkQNuIUDEqpkmo&#10;rUSnPjuOQ6I5Ps82JOzX7+wESts9TXsxd77L57vvu2N+1zWSHISxNaiMjkcxJUJxKGq1y+iP5/WX&#10;G0qsY6pgEpTI6FFYerf4/Gne6lQkUIEshCEIomza6oxWzuk0iiyvRMPsCLRQGCzBNMyha3ZRYViL&#10;6I2MkjieRS2YQhvgwlq8ve+DdBHwy1Jw91iWVjgiM4q1uXCacOb+jBZzlu4M01XNhzLYP1TRsFrh&#10;o2eoe+YY2Zv6A1RTcwMWSjfi0ERQljUXoQfsZhy/62ZbMS1CL0iO1Wea7P+D5Q+HrX4yxHVfoUMB&#10;PSGttqnFS99PV5rG/2KlBONI4fFMm+gc4XiZzOL4doYhjrGpV2XqYaLXr7Wx7puAhngjowZlCWyx&#10;w8a6PvWU4h+zIOtiXUsZHLPLV9KQA0MJk6tkNb0e0N+kSUXajM6upnFAfhPz2GeIXDL+8yMCVisV&#10;Fv3avLdcl3ekLjI6ORGTQ3FEvgz0o2Q1X9cIv2HWPTGDs4M84D64RzxKCVgTDBYlFZjff7v3+Sgp&#10;RilpcRYzan/tmRGUyO8Kxb4dTyZ+eIMzmV4n6JjLSH4ZUftmBcjVGDdP82D6fCdPZmmgecG1WfpX&#10;McQUx7cz6k7myvUbgmvHxXIZknBcNXMbtdXcQ3tlPK3P3QszetDV4UQ8wGlqWfpO3j7Xf6lguXdQ&#10;1kF7z3PP6kA/jnqYnmEt/S5d+iHr9c9j8QcAAP//AwBQSwMEFAAGAAgAAAAhAM1SV/ffAAAACQEA&#10;AA8AAABkcnMvZG93bnJldi54bWxMj8FOwzAQRO9I/IO1SNyo05aWEOJUUSUuCIQoSFwdZ4kt4nUa&#10;u2369ywnOK1G8zQ7U24m34sjjtEFUjCfZSCQTGgddQo+3h9vchAxaWp1HwgVnDHCprq8KHXRhhO9&#10;4XGXOsEhFAutwKY0FFJGY9HrOAsDEntfYfQ6sRw72Y76xOG+l4ssW0uvHfEHqwfcWjTfu4NX8Olw&#10;vzSvnd3Wpjnn+fPTi6v3Sl1fTfUDiIRT+oPhtz5Xh4o7NeFAbRS9gsXd6pZRNpZzEAys8xWPaxTc&#10;85VVKf8vqH4AAAD//wMAUEsBAi0AFAAGAAgAAAAhALaDOJL+AAAA4QEAABMAAAAAAAAAAAAAAAAA&#10;AAAAAFtDb250ZW50X1R5cGVzXS54bWxQSwECLQAUAAYACAAAACEAOP0h/9YAAACUAQAACwAAAAAA&#10;AAAAAAAAAAAvAQAAX3JlbHMvLnJlbHNQSwECLQAUAAYACAAAACEAb0BqOzoCAACEBAAADgAAAAAA&#10;AAAAAAAAAAAuAgAAZHJzL2Uyb0RvYy54bWxQSwECLQAUAAYACAAAACEAzVJX998AAAAJAQAADwAA&#10;AAAAAAAAAAAAAACUBAAAZHJzL2Rvd25yZXYueG1sUEsFBgAAAAAEAAQA8wAAAKAFAAAAAA==&#10;" fillcolor="#232c57" strokeweight=".5pt">
              <v:textbox>
                <w:txbxContent>
                  <w:p w14:paraId="3C6CA772" w14:textId="77777777" w:rsidR="00EB468D" w:rsidRDefault="00EB468D" w:rsidP="00EB468D">
                    <w:pPr>
                      <w:rPr>
                        <w:sz w:val="20"/>
                        <w:szCs w:val="20"/>
                      </w:rPr>
                    </w:pPr>
                  </w:p>
                  <w:p w14:paraId="6B759549" w14:textId="73663DD4" w:rsidR="00EB468D" w:rsidRPr="00EB468D" w:rsidRDefault="001012C5" w:rsidP="00EB468D">
                    <w:pPr>
                      <w:jc w:val="center"/>
                      <w:rPr>
                        <w:b/>
                        <w:bCs/>
                        <w:smallCaps/>
                        <w:sz w:val="24"/>
                        <w:szCs w:val="24"/>
                      </w:rPr>
                    </w:pPr>
                    <w:r>
                      <w:rPr>
                        <w:b/>
                        <w:bCs/>
                        <w:smallCaps/>
                        <w:sz w:val="24"/>
                        <w:szCs w:val="24"/>
                      </w:rPr>
                      <w:t>Organigramme</w:t>
                    </w:r>
                  </w:p>
                </w:txbxContent>
              </v:textbox>
            </v:shape>
          </w:pict>
        </mc:Fallback>
      </mc:AlternateContent>
    </w:r>
  </w:p>
  <w:p w14:paraId="4A50562E" w14:textId="504AA13A" w:rsidR="00EB468D" w:rsidRDefault="00EB468D">
    <w:pPr>
      <w:pStyle w:val="En-tte"/>
    </w:pPr>
  </w:p>
  <w:p w14:paraId="356098E0" w14:textId="4D3C18C9" w:rsidR="00EB468D" w:rsidRDefault="00EB468D">
    <w:pPr>
      <w:pStyle w:val="En-tte"/>
    </w:pPr>
  </w:p>
  <w:p w14:paraId="7C796DF7" w14:textId="77777777" w:rsidR="00EB468D" w:rsidRDefault="00EB4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85pt;height:361.55pt" o:bullet="t">
        <v:imagedata r:id="rId1" o:title="Icone_CDG"/>
      </v:shape>
    </w:pict>
  </w:numPicBullet>
  <w:abstractNum w:abstractNumId="0" w15:restartNumberingAfterBreak="0">
    <w:nsid w:val="00962E66"/>
    <w:multiLevelType w:val="hybridMultilevel"/>
    <w:tmpl w:val="0F2AFBFE"/>
    <w:lvl w:ilvl="0" w:tplc="D6BA17E4">
      <w:numFmt w:val="bullet"/>
      <w:lvlText w:val="-"/>
      <w:lvlJc w:val="left"/>
      <w:pPr>
        <w:ind w:left="892" w:hanging="360"/>
      </w:pPr>
      <w:rPr>
        <w:rFonts w:ascii="Calibri" w:eastAsiaTheme="minorHAnsi" w:hAnsi="Calibri" w:cs="Calibri" w:hint="default"/>
      </w:rPr>
    </w:lvl>
    <w:lvl w:ilvl="1" w:tplc="040C0003" w:tentative="1">
      <w:start w:val="1"/>
      <w:numFmt w:val="bullet"/>
      <w:lvlText w:val="o"/>
      <w:lvlJc w:val="left"/>
      <w:pPr>
        <w:ind w:left="1612" w:hanging="360"/>
      </w:pPr>
      <w:rPr>
        <w:rFonts w:ascii="Courier New" w:hAnsi="Courier New" w:cs="Courier New" w:hint="default"/>
      </w:rPr>
    </w:lvl>
    <w:lvl w:ilvl="2" w:tplc="040C0005" w:tentative="1">
      <w:start w:val="1"/>
      <w:numFmt w:val="bullet"/>
      <w:lvlText w:val=""/>
      <w:lvlJc w:val="left"/>
      <w:pPr>
        <w:ind w:left="2332" w:hanging="360"/>
      </w:pPr>
      <w:rPr>
        <w:rFonts w:ascii="Wingdings" w:hAnsi="Wingdings" w:hint="default"/>
      </w:rPr>
    </w:lvl>
    <w:lvl w:ilvl="3" w:tplc="040C0001" w:tentative="1">
      <w:start w:val="1"/>
      <w:numFmt w:val="bullet"/>
      <w:lvlText w:val=""/>
      <w:lvlJc w:val="left"/>
      <w:pPr>
        <w:ind w:left="3052" w:hanging="360"/>
      </w:pPr>
      <w:rPr>
        <w:rFonts w:ascii="Symbol" w:hAnsi="Symbol" w:hint="default"/>
      </w:rPr>
    </w:lvl>
    <w:lvl w:ilvl="4" w:tplc="040C0003" w:tentative="1">
      <w:start w:val="1"/>
      <w:numFmt w:val="bullet"/>
      <w:lvlText w:val="o"/>
      <w:lvlJc w:val="left"/>
      <w:pPr>
        <w:ind w:left="3772" w:hanging="360"/>
      </w:pPr>
      <w:rPr>
        <w:rFonts w:ascii="Courier New" w:hAnsi="Courier New" w:cs="Courier New" w:hint="default"/>
      </w:rPr>
    </w:lvl>
    <w:lvl w:ilvl="5" w:tplc="040C0005" w:tentative="1">
      <w:start w:val="1"/>
      <w:numFmt w:val="bullet"/>
      <w:lvlText w:val=""/>
      <w:lvlJc w:val="left"/>
      <w:pPr>
        <w:ind w:left="4492" w:hanging="360"/>
      </w:pPr>
      <w:rPr>
        <w:rFonts w:ascii="Wingdings" w:hAnsi="Wingdings" w:hint="default"/>
      </w:rPr>
    </w:lvl>
    <w:lvl w:ilvl="6" w:tplc="040C0001" w:tentative="1">
      <w:start w:val="1"/>
      <w:numFmt w:val="bullet"/>
      <w:lvlText w:val=""/>
      <w:lvlJc w:val="left"/>
      <w:pPr>
        <w:ind w:left="5212" w:hanging="360"/>
      </w:pPr>
      <w:rPr>
        <w:rFonts w:ascii="Symbol" w:hAnsi="Symbol" w:hint="default"/>
      </w:rPr>
    </w:lvl>
    <w:lvl w:ilvl="7" w:tplc="040C0003" w:tentative="1">
      <w:start w:val="1"/>
      <w:numFmt w:val="bullet"/>
      <w:lvlText w:val="o"/>
      <w:lvlJc w:val="left"/>
      <w:pPr>
        <w:ind w:left="5932" w:hanging="360"/>
      </w:pPr>
      <w:rPr>
        <w:rFonts w:ascii="Courier New" w:hAnsi="Courier New" w:cs="Courier New" w:hint="default"/>
      </w:rPr>
    </w:lvl>
    <w:lvl w:ilvl="8" w:tplc="040C0005" w:tentative="1">
      <w:start w:val="1"/>
      <w:numFmt w:val="bullet"/>
      <w:lvlText w:val=""/>
      <w:lvlJc w:val="left"/>
      <w:pPr>
        <w:ind w:left="6652" w:hanging="360"/>
      </w:pPr>
      <w:rPr>
        <w:rFonts w:ascii="Wingdings" w:hAnsi="Wingdings" w:hint="default"/>
      </w:rPr>
    </w:lvl>
  </w:abstractNum>
  <w:abstractNum w:abstractNumId="1" w15:restartNumberingAfterBreak="0">
    <w:nsid w:val="01276E46"/>
    <w:multiLevelType w:val="hybridMultilevel"/>
    <w:tmpl w:val="A148D990"/>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7421AF1"/>
    <w:multiLevelType w:val="hybridMultilevel"/>
    <w:tmpl w:val="71122984"/>
    <w:lvl w:ilvl="0" w:tplc="075225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B909BD"/>
    <w:multiLevelType w:val="multilevel"/>
    <w:tmpl w:val="33F22670"/>
    <w:lvl w:ilvl="0">
      <w:start w:val="1"/>
      <w:numFmt w:val="bullet"/>
      <w:lvlText w:val="¬"/>
      <w:lvlJc w:val="left"/>
      <w:pPr>
        <w:tabs>
          <w:tab w:val="num" w:pos="720"/>
        </w:tabs>
        <w:ind w:left="720" w:hanging="360"/>
      </w:pPr>
      <w:rPr>
        <w:rFonts w:ascii="Courier New" w:hAnsi="Courier New" w:hint="default"/>
        <w:color w:val="F495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1089C"/>
    <w:multiLevelType w:val="hybridMultilevel"/>
    <w:tmpl w:val="F4E81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A05963"/>
    <w:multiLevelType w:val="hybridMultilevel"/>
    <w:tmpl w:val="FD1254E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2C197BF8"/>
    <w:multiLevelType w:val="hybridMultilevel"/>
    <w:tmpl w:val="8D8E1C9A"/>
    <w:lvl w:ilvl="0" w:tplc="EDA6A878">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F6611F3"/>
    <w:multiLevelType w:val="hybridMultilevel"/>
    <w:tmpl w:val="987072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30806654"/>
    <w:multiLevelType w:val="hybridMultilevel"/>
    <w:tmpl w:val="0406D666"/>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8E264D7"/>
    <w:multiLevelType w:val="hybridMultilevel"/>
    <w:tmpl w:val="AAC25894"/>
    <w:lvl w:ilvl="0" w:tplc="BE1A867C">
      <w:numFmt w:val="bullet"/>
      <w:lvlText w:val="-"/>
      <w:lvlJc w:val="left"/>
      <w:pPr>
        <w:ind w:left="532" w:hanging="106"/>
      </w:pPr>
      <w:rPr>
        <w:rFonts w:ascii="Calibri" w:eastAsia="Calibri" w:hAnsi="Calibri" w:cs="Calibri" w:hint="default"/>
        <w:w w:val="99"/>
        <w:sz w:val="20"/>
        <w:szCs w:val="20"/>
        <w:lang w:val="fr-FR" w:eastAsia="en-US" w:bidi="ar-SA"/>
      </w:rPr>
    </w:lvl>
    <w:lvl w:ilvl="1" w:tplc="A380D904">
      <w:numFmt w:val="bullet"/>
      <w:lvlText w:val="•"/>
      <w:lvlJc w:val="left"/>
      <w:pPr>
        <w:ind w:left="1552" w:hanging="106"/>
      </w:pPr>
      <w:rPr>
        <w:rFonts w:hint="default"/>
        <w:lang w:val="fr-FR" w:eastAsia="en-US" w:bidi="ar-SA"/>
      </w:rPr>
    </w:lvl>
    <w:lvl w:ilvl="2" w:tplc="035AD7B0">
      <w:numFmt w:val="bullet"/>
      <w:lvlText w:val="•"/>
      <w:lvlJc w:val="left"/>
      <w:pPr>
        <w:ind w:left="2564" w:hanging="106"/>
      </w:pPr>
      <w:rPr>
        <w:rFonts w:hint="default"/>
        <w:lang w:val="fr-FR" w:eastAsia="en-US" w:bidi="ar-SA"/>
      </w:rPr>
    </w:lvl>
    <w:lvl w:ilvl="3" w:tplc="20222B5E">
      <w:numFmt w:val="bullet"/>
      <w:lvlText w:val="•"/>
      <w:lvlJc w:val="left"/>
      <w:pPr>
        <w:ind w:left="3576" w:hanging="106"/>
      </w:pPr>
      <w:rPr>
        <w:rFonts w:hint="default"/>
        <w:lang w:val="fr-FR" w:eastAsia="en-US" w:bidi="ar-SA"/>
      </w:rPr>
    </w:lvl>
    <w:lvl w:ilvl="4" w:tplc="28F46C9A">
      <w:numFmt w:val="bullet"/>
      <w:lvlText w:val="•"/>
      <w:lvlJc w:val="left"/>
      <w:pPr>
        <w:ind w:left="4588" w:hanging="106"/>
      </w:pPr>
      <w:rPr>
        <w:rFonts w:hint="default"/>
        <w:lang w:val="fr-FR" w:eastAsia="en-US" w:bidi="ar-SA"/>
      </w:rPr>
    </w:lvl>
    <w:lvl w:ilvl="5" w:tplc="F1D41C7E">
      <w:numFmt w:val="bullet"/>
      <w:lvlText w:val="•"/>
      <w:lvlJc w:val="left"/>
      <w:pPr>
        <w:ind w:left="5600" w:hanging="106"/>
      </w:pPr>
      <w:rPr>
        <w:rFonts w:hint="default"/>
        <w:lang w:val="fr-FR" w:eastAsia="en-US" w:bidi="ar-SA"/>
      </w:rPr>
    </w:lvl>
    <w:lvl w:ilvl="6" w:tplc="6F80F356">
      <w:numFmt w:val="bullet"/>
      <w:lvlText w:val="•"/>
      <w:lvlJc w:val="left"/>
      <w:pPr>
        <w:ind w:left="6612" w:hanging="106"/>
      </w:pPr>
      <w:rPr>
        <w:rFonts w:hint="default"/>
        <w:lang w:val="fr-FR" w:eastAsia="en-US" w:bidi="ar-SA"/>
      </w:rPr>
    </w:lvl>
    <w:lvl w:ilvl="7" w:tplc="B1C0A4A0">
      <w:numFmt w:val="bullet"/>
      <w:lvlText w:val="•"/>
      <w:lvlJc w:val="left"/>
      <w:pPr>
        <w:ind w:left="7624" w:hanging="106"/>
      </w:pPr>
      <w:rPr>
        <w:rFonts w:hint="default"/>
        <w:lang w:val="fr-FR" w:eastAsia="en-US" w:bidi="ar-SA"/>
      </w:rPr>
    </w:lvl>
    <w:lvl w:ilvl="8" w:tplc="1E8E7BC4">
      <w:numFmt w:val="bullet"/>
      <w:lvlText w:val="•"/>
      <w:lvlJc w:val="left"/>
      <w:pPr>
        <w:ind w:left="8636" w:hanging="106"/>
      </w:pPr>
      <w:rPr>
        <w:rFonts w:hint="default"/>
        <w:lang w:val="fr-FR" w:eastAsia="en-US" w:bidi="ar-SA"/>
      </w:rPr>
    </w:lvl>
  </w:abstractNum>
  <w:abstractNum w:abstractNumId="12" w15:restartNumberingAfterBreak="0">
    <w:nsid w:val="38FA03A7"/>
    <w:multiLevelType w:val="hybridMultilevel"/>
    <w:tmpl w:val="A464280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3B7A05CA"/>
    <w:multiLevelType w:val="hybridMultilevel"/>
    <w:tmpl w:val="F0E07CF8"/>
    <w:lvl w:ilvl="0" w:tplc="FC2E015E">
      <w:numFmt w:val="bullet"/>
      <w:lvlText w:val="-"/>
      <w:lvlJc w:val="left"/>
      <w:rPr>
        <w:rFonts w:ascii="Tahoma" w:eastAsia="Times New Roman" w:hAnsi="Tahoma" w:cs="Tahoma" w:hint="default"/>
        <w:color w:val="2F5496"/>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14" w15:restartNumberingAfterBreak="0">
    <w:nsid w:val="3F3E7400"/>
    <w:multiLevelType w:val="hybridMultilevel"/>
    <w:tmpl w:val="FEB6582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44C15FA5"/>
    <w:multiLevelType w:val="hybridMultilevel"/>
    <w:tmpl w:val="784A53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E11BCC"/>
    <w:multiLevelType w:val="hybridMultilevel"/>
    <w:tmpl w:val="7A4AE7F0"/>
    <w:lvl w:ilvl="0" w:tplc="2062D8EC">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465159A9"/>
    <w:multiLevelType w:val="hybridMultilevel"/>
    <w:tmpl w:val="E644550A"/>
    <w:lvl w:ilvl="0" w:tplc="971EC27A">
      <w:start w:val="1"/>
      <w:numFmt w:val="bullet"/>
      <w:lvlText w:val=""/>
      <w:lvlPicBulletId w:val="0"/>
      <w:lvlJc w:val="left"/>
      <w:pPr>
        <w:ind w:left="1423"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192FED"/>
    <w:multiLevelType w:val="hybridMultilevel"/>
    <w:tmpl w:val="B0D444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51361E"/>
    <w:multiLevelType w:val="hybridMultilevel"/>
    <w:tmpl w:val="AE8A556E"/>
    <w:lvl w:ilvl="0" w:tplc="BEF8AC44">
      <w:start w:val="1"/>
      <w:numFmt w:val="bullet"/>
      <w:lvlText w:val="¬"/>
      <w:lvlJc w:val="left"/>
      <w:pPr>
        <w:ind w:left="720" w:hanging="360"/>
      </w:pPr>
      <w:rPr>
        <w:rFonts w:ascii="Courier New" w:hAnsi="Courier New" w:hint="default"/>
        <w:color w:val="F495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750D0A"/>
    <w:multiLevelType w:val="hybridMultilevel"/>
    <w:tmpl w:val="C0E0E684"/>
    <w:lvl w:ilvl="0" w:tplc="BEF8AC44">
      <w:start w:val="1"/>
      <w:numFmt w:val="bullet"/>
      <w:lvlText w:val="¬"/>
      <w:lvlJc w:val="left"/>
      <w:pPr>
        <w:ind w:left="720" w:hanging="360"/>
      </w:pPr>
      <w:rPr>
        <w:rFonts w:ascii="Courier New" w:hAnsi="Courier New" w:hint="default"/>
        <w:color w:val="F4951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494280"/>
    <w:multiLevelType w:val="hybridMultilevel"/>
    <w:tmpl w:val="A7AE3FE0"/>
    <w:lvl w:ilvl="0" w:tplc="128CE38A">
      <w:start w:val="1"/>
      <w:numFmt w:val="bullet"/>
      <w:lvlText w:val="&gt;"/>
      <w:lvlJc w:val="left"/>
      <w:pPr>
        <w:ind w:left="1495" w:hanging="360"/>
      </w:pPr>
      <w:rPr>
        <w:rFonts w:ascii="Courier New" w:hAnsi="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2" w15:restartNumberingAfterBreak="0">
    <w:nsid w:val="4D5B5B9F"/>
    <w:multiLevelType w:val="hybridMultilevel"/>
    <w:tmpl w:val="807EF806"/>
    <w:lvl w:ilvl="0" w:tplc="FFFFFFFF">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4F930780"/>
    <w:multiLevelType w:val="hybridMultilevel"/>
    <w:tmpl w:val="F06AB66E"/>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4F955308"/>
    <w:multiLevelType w:val="multilevel"/>
    <w:tmpl w:val="3B5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FB62CF"/>
    <w:multiLevelType w:val="hybridMultilevel"/>
    <w:tmpl w:val="E7E85446"/>
    <w:lvl w:ilvl="0" w:tplc="BEF8AC44">
      <w:start w:val="1"/>
      <w:numFmt w:val="bullet"/>
      <w:lvlText w:val="¬"/>
      <w:lvlJc w:val="left"/>
      <w:pPr>
        <w:ind w:left="1713" w:hanging="360"/>
      </w:pPr>
      <w:rPr>
        <w:rFonts w:ascii="Courier New" w:hAnsi="Courier New" w:hint="default"/>
        <w:color w:val="F4951E"/>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6" w15:restartNumberingAfterBreak="0">
    <w:nsid w:val="529D2264"/>
    <w:multiLevelType w:val="multilevel"/>
    <w:tmpl w:val="272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D7037C"/>
    <w:multiLevelType w:val="hybridMultilevel"/>
    <w:tmpl w:val="F5460B9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F66065"/>
    <w:multiLevelType w:val="hybridMultilevel"/>
    <w:tmpl w:val="EFF40878"/>
    <w:lvl w:ilvl="0" w:tplc="BEF8AC44">
      <w:start w:val="1"/>
      <w:numFmt w:val="bullet"/>
      <w:lvlText w:val="¬"/>
      <w:lvlJc w:val="left"/>
      <w:pPr>
        <w:ind w:left="1495" w:hanging="360"/>
      </w:pPr>
      <w:rPr>
        <w:rFonts w:ascii="Courier New" w:hAnsi="Courier New" w:hint="default"/>
        <w:color w:val="F4951E"/>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9" w15:restartNumberingAfterBreak="0">
    <w:nsid w:val="58876BB2"/>
    <w:multiLevelType w:val="hybridMultilevel"/>
    <w:tmpl w:val="2A6CFEFC"/>
    <w:lvl w:ilvl="0" w:tplc="7946F540">
      <w:numFmt w:val="bullet"/>
      <w:lvlText w:val="-"/>
      <w:lvlJc w:val="left"/>
      <w:pPr>
        <w:ind w:left="644" w:hanging="360"/>
      </w:pPr>
      <w:rPr>
        <w:rFonts w:ascii="Calibri" w:eastAsia="Calibri" w:hAnsi="Calibri" w:cs="Calibri"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5F0B7EE7"/>
    <w:multiLevelType w:val="hybridMultilevel"/>
    <w:tmpl w:val="32A43654"/>
    <w:lvl w:ilvl="0" w:tplc="BEF8AC44">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1" w15:restartNumberingAfterBreak="0">
    <w:nsid w:val="5F743072"/>
    <w:multiLevelType w:val="hybridMultilevel"/>
    <w:tmpl w:val="67A6E2F4"/>
    <w:lvl w:ilvl="0" w:tplc="BEF8AC44">
      <w:start w:val="1"/>
      <w:numFmt w:val="bullet"/>
      <w:lvlText w:val="¬"/>
      <w:lvlJc w:val="left"/>
      <w:pPr>
        <w:ind w:left="1004" w:hanging="360"/>
      </w:pPr>
      <w:rPr>
        <w:rFonts w:ascii="Courier New" w:hAnsi="Courier New" w:hint="default"/>
        <w:color w:val="F4951E"/>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5FC97EB9"/>
    <w:multiLevelType w:val="hybridMultilevel"/>
    <w:tmpl w:val="2E76C88E"/>
    <w:lvl w:ilvl="0" w:tplc="FFFFFFFF">
      <w:start w:val="1"/>
      <w:numFmt w:val="bullet"/>
      <w:lvlText w:val="¬"/>
      <w:lvlJc w:val="left"/>
      <w:pPr>
        <w:ind w:left="100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3" w15:restartNumberingAfterBreak="0">
    <w:nsid w:val="615A0A8A"/>
    <w:multiLevelType w:val="hybridMultilevel"/>
    <w:tmpl w:val="DFAED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213C7D"/>
    <w:multiLevelType w:val="hybridMultilevel"/>
    <w:tmpl w:val="9040814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0CB5A2D"/>
    <w:multiLevelType w:val="hybridMultilevel"/>
    <w:tmpl w:val="C3D2FB16"/>
    <w:lvl w:ilvl="0" w:tplc="F51E4B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9C48B7"/>
    <w:multiLevelType w:val="hybridMultilevel"/>
    <w:tmpl w:val="B94E648E"/>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7" w15:restartNumberingAfterBreak="0">
    <w:nsid w:val="78A4037C"/>
    <w:multiLevelType w:val="hybridMultilevel"/>
    <w:tmpl w:val="A9BC412A"/>
    <w:lvl w:ilvl="0" w:tplc="BEF8AC44">
      <w:start w:val="1"/>
      <w:numFmt w:val="bullet"/>
      <w:lvlText w:val="¬"/>
      <w:lvlJc w:val="left"/>
      <w:pPr>
        <w:ind w:left="1364" w:hanging="360"/>
      </w:pPr>
      <w:rPr>
        <w:rFonts w:ascii="Courier New" w:hAnsi="Courier New" w:hint="default"/>
        <w:color w:val="F4951E"/>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38" w15:restartNumberingAfterBreak="0">
    <w:nsid w:val="7FFB067D"/>
    <w:multiLevelType w:val="hybridMultilevel"/>
    <w:tmpl w:val="9942F054"/>
    <w:lvl w:ilvl="0" w:tplc="040C0003">
      <w:start w:val="1"/>
      <w:numFmt w:val="bullet"/>
      <w:lvlText w:val="o"/>
      <w:lvlJc w:val="left"/>
      <w:pPr>
        <w:ind w:left="1495" w:hanging="360"/>
      </w:pPr>
      <w:rPr>
        <w:rFonts w:ascii="Courier New" w:hAnsi="Courier New" w:cs="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num w:numId="1" w16cid:durableId="1303317160">
    <w:abstractNumId w:val="33"/>
  </w:num>
  <w:num w:numId="2" w16cid:durableId="1395546049">
    <w:abstractNumId w:val="17"/>
  </w:num>
  <w:num w:numId="3" w16cid:durableId="1260404714">
    <w:abstractNumId w:val="5"/>
  </w:num>
  <w:num w:numId="4" w16cid:durableId="1651904270">
    <w:abstractNumId w:val="8"/>
  </w:num>
  <w:num w:numId="5" w16cid:durableId="1341197562">
    <w:abstractNumId w:val="27"/>
  </w:num>
  <w:num w:numId="6" w16cid:durableId="161698899">
    <w:abstractNumId w:val="38"/>
  </w:num>
  <w:num w:numId="7" w16cid:durableId="1786537435">
    <w:abstractNumId w:val="21"/>
  </w:num>
  <w:num w:numId="8" w16cid:durableId="984119161">
    <w:abstractNumId w:val="28"/>
  </w:num>
  <w:num w:numId="9" w16cid:durableId="1787118705">
    <w:abstractNumId w:val="37"/>
  </w:num>
  <w:num w:numId="10" w16cid:durableId="1337152786">
    <w:abstractNumId w:val="25"/>
  </w:num>
  <w:num w:numId="11" w16cid:durableId="1432310731">
    <w:abstractNumId w:val="23"/>
  </w:num>
  <w:num w:numId="12" w16cid:durableId="2085030997">
    <w:abstractNumId w:val="14"/>
  </w:num>
  <w:num w:numId="13" w16cid:durableId="454640481">
    <w:abstractNumId w:val="16"/>
  </w:num>
  <w:num w:numId="14" w16cid:durableId="988094122">
    <w:abstractNumId w:val="30"/>
  </w:num>
  <w:num w:numId="15" w16cid:durableId="1632787256">
    <w:abstractNumId w:val="19"/>
  </w:num>
  <w:num w:numId="16" w16cid:durableId="1569219465">
    <w:abstractNumId w:val="12"/>
  </w:num>
  <w:num w:numId="17" w16cid:durableId="2044014591">
    <w:abstractNumId w:val="6"/>
  </w:num>
  <w:num w:numId="18" w16cid:durableId="1587301722">
    <w:abstractNumId w:val="9"/>
  </w:num>
  <w:num w:numId="19" w16cid:durableId="827474646">
    <w:abstractNumId w:val="31"/>
  </w:num>
  <w:num w:numId="20" w16cid:durableId="1604000042">
    <w:abstractNumId w:val="32"/>
  </w:num>
  <w:num w:numId="21" w16cid:durableId="357657821">
    <w:abstractNumId w:val="24"/>
  </w:num>
  <w:num w:numId="22" w16cid:durableId="1463114221">
    <w:abstractNumId w:val="3"/>
  </w:num>
  <w:num w:numId="23" w16cid:durableId="1860503625">
    <w:abstractNumId w:val="1"/>
  </w:num>
  <w:num w:numId="24" w16cid:durableId="868375118">
    <w:abstractNumId w:val="26"/>
  </w:num>
  <w:num w:numId="25" w16cid:durableId="1020661577">
    <w:abstractNumId w:val="2"/>
  </w:num>
  <w:num w:numId="26" w16cid:durableId="508251105">
    <w:abstractNumId w:val="20"/>
  </w:num>
  <w:num w:numId="27" w16cid:durableId="642076675">
    <w:abstractNumId w:val="22"/>
  </w:num>
  <w:num w:numId="28" w16cid:durableId="1190024737">
    <w:abstractNumId w:val="11"/>
  </w:num>
  <w:num w:numId="29" w16cid:durableId="1777746393">
    <w:abstractNumId w:val="0"/>
  </w:num>
  <w:num w:numId="30" w16cid:durableId="569392392">
    <w:abstractNumId w:val="4"/>
  </w:num>
  <w:num w:numId="31" w16cid:durableId="645159389">
    <w:abstractNumId w:val="15"/>
  </w:num>
  <w:num w:numId="32" w16cid:durableId="1403211248">
    <w:abstractNumId w:val="29"/>
  </w:num>
  <w:num w:numId="33" w16cid:durableId="1865049938">
    <w:abstractNumId w:val="35"/>
  </w:num>
  <w:num w:numId="34" w16cid:durableId="1279486509">
    <w:abstractNumId w:val="34"/>
  </w:num>
  <w:num w:numId="35" w16cid:durableId="475338458">
    <w:abstractNumId w:val="10"/>
  </w:num>
  <w:num w:numId="36" w16cid:durableId="1667174745">
    <w:abstractNumId w:val="7"/>
  </w:num>
  <w:num w:numId="37" w16cid:durableId="702825025">
    <w:abstractNumId w:val="10"/>
  </w:num>
  <w:num w:numId="38" w16cid:durableId="1834221952">
    <w:abstractNumId w:val="7"/>
  </w:num>
  <w:num w:numId="39" w16cid:durableId="1288512289">
    <w:abstractNumId w:val="13"/>
  </w:num>
  <w:num w:numId="40" w16cid:durableId="1363440824">
    <w:abstractNumId w:val="36"/>
  </w:num>
  <w:num w:numId="41" w16cid:durableId="15613584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1"/>
    <w:rsid w:val="0001544D"/>
    <w:rsid w:val="00074F23"/>
    <w:rsid w:val="00090728"/>
    <w:rsid w:val="00091885"/>
    <w:rsid w:val="00097D01"/>
    <w:rsid w:val="000D0DA3"/>
    <w:rsid w:val="000D1F50"/>
    <w:rsid w:val="000D1F85"/>
    <w:rsid w:val="001012C5"/>
    <w:rsid w:val="0011319F"/>
    <w:rsid w:val="00161CBD"/>
    <w:rsid w:val="00167E3D"/>
    <w:rsid w:val="00183D80"/>
    <w:rsid w:val="00195434"/>
    <w:rsid w:val="001A123D"/>
    <w:rsid w:val="001B3097"/>
    <w:rsid w:val="002120A1"/>
    <w:rsid w:val="00261B22"/>
    <w:rsid w:val="00261E3E"/>
    <w:rsid w:val="0027004F"/>
    <w:rsid w:val="002B0220"/>
    <w:rsid w:val="002E1D56"/>
    <w:rsid w:val="00322F15"/>
    <w:rsid w:val="003A45E3"/>
    <w:rsid w:val="003C728E"/>
    <w:rsid w:val="00400EED"/>
    <w:rsid w:val="00404FA6"/>
    <w:rsid w:val="00412F5A"/>
    <w:rsid w:val="00464553"/>
    <w:rsid w:val="0048103D"/>
    <w:rsid w:val="00486CA5"/>
    <w:rsid w:val="00501FEA"/>
    <w:rsid w:val="00541E3B"/>
    <w:rsid w:val="00580747"/>
    <w:rsid w:val="005954A4"/>
    <w:rsid w:val="005A4FB1"/>
    <w:rsid w:val="005D2892"/>
    <w:rsid w:val="005E6E5C"/>
    <w:rsid w:val="00611C4C"/>
    <w:rsid w:val="0063273F"/>
    <w:rsid w:val="00672221"/>
    <w:rsid w:val="00674A53"/>
    <w:rsid w:val="006C145C"/>
    <w:rsid w:val="007036C4"/>
    <w:rsid w:val="0070653D"/>
    <w:rsid w:val="00715574"/>
    <w:rsid w:val="00732B07"/>
    <w:rsid w:val="00742283"/>
    <w:rsid w:val="007558E5"/>
    <w:rsid w:val="007565D6"/>
    <w:rsid w:val="00786076"/>
    <w:rsid w:val="007A37F9"/>
    <w:rsid w:val="007B5B64"/>
    <w:rsid w:val="007E2009"/>
    <w:rsid w:val="007F74F3"/>
    <w:rsid w:val="008172E7"/>
    <w:rsid w:val="00822259"/>
    <w:rsid w:val="008274D9"/>
    <w:rsid w:val="00851783"/>
    <w:rsid w:val="00860CDF"/>
    <w:rsid w:val="008767C3"/>
    <w:rsid w:val="00892994"/>
    <w:rsid w:val="008A0818"/>
    <w:rsid w:val="008B57B0"/>
    <w:rsid w:val="008B64FE"/>
    <w:rsid w:val="008C0B8A"/>
    <w:rsid w:val="00924BDC"/>
    <w:rsid w:val="00925CE5"/>
    <w:rsid w:val="0092679C"/>
    <w:rsid w:val="00935A9D"/>
    <w:rsid w:val="009E3051"/>
    <w:rsid w:val="009F2D4F"/>
    <w:rsid w:val="009F6039"/>
    <w:rsid w:val="00A04402"/>
    <w:rsid w:val="00A057AC"/>
    <w:rsid w:val="00A53662"/>
    <w:rsid w:val="00AA11B4"/>
    <w:rsid w:val="00AD6E29"/>
    <w:rsid w:val="00B307D5"/>
    <w:rsid w:val="00B3616C"/>
    <w:rsid w:val="00B800FE"/>
    <w:rsid w:val="00B844EB"/>
    <w:rsid w:val="00B93917"/>
    <w:rsid w:val="00B9672E"/>
    <w:rsid w:val="00BB0B06"/>
    <w:rsid w:val="00BC0EB5"/>
    <w:rsid w:val="00BE0E68"/>
    <w:rsid w:val="00BF6CA1"/>
    <w:rsid w:val="00C124DE"/>
    <w:rsid w:val="00C326A1"/>
    <w:rsid w:val="00C523D2"/>
    <w:rsid w:val="00C66BF3"/>
    <w:rsid w:val="00C86677"/>
    <w:rsid w:val="00CC3F15"/>
    <w:rsid w:val="00CD4CFC"/>
    <w:rsid w:val="00D32488"/>
    <w:rsid w:val="00D3332F"/>
    <w:rsid w:val="00D64AE8"/>
    <w:rsid w:val="00DB592F"/>
    <w:rsid w:val="00DD2898"/>
    <w:rsid w:val="00EB468D"/>
    <w:rsid w:val="00EC0DA4"/>
    <w:rsid w:val="00F17A45"/>
    <w:rsid w:val="00F33253"/>
    <w:rsid w:val="00F41045"/>
    <w:rsid w:val="00F61582"/>
    <w:rsid w:val="00F950F7"/>
    <w:rsid w:val="00FA3FF6"/>
    <w:rsid w:val="00FC62C6"/>
    <w:rsid w:val="00FD5B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15E7"/>
  <w15:chartTrackingRefBased/>
  <w15:docId w15:val="{BF550E9E-EDB4-4FC2-B1FD-C5BC8977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A1"/>
    <w:rPr>
      <w:kern w:val="0"/>
      <w14:ligatures w14:val="none"/>
    </w:rPr>
  </w:style>
  <w:style w:type="paragraph" w:styleId="Titre1">
    <w:name w:val="heading 1"/>
    <w:basedOn w:val="Normal"/>
    <w:link w:val="Titre1Car"/>
    <w:uiPriority w:val="9"/>
    <w:qFormat/>
    <w:rsid w:val="007565D6"/>
    <w:pPr>
      <w:widowControl w:val="0"/>
      <w:autoSpaceDE w:val="0"/>
      <w:autoSpaceDN w:val="0"/>
      <w:ind w:left="532"/>
      <w:outlineLvl w:val="0"/>
    </w:pPr>
    <w:rPr>
      <w:rFonts w:ascii="Calibri" w:eastAsia="Calibri" w:hAnsi="Calibri" w:cs="Calibri"/>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6A1"/>
    <w:pPr>
      <w:tabs>
        <w:tab w:val="center" w:pos="4536"/>
        <w:tab w:val="right" w:pos="9072"/>
      </w:tabs>
    </w:pPr>
  </w:style>
  <w:style w:type="character" w:customStyle="1" w:styleId="En-tteCar">
    <w:name w:val="En-tête Car"/>
    <w:basedOn w:val="Policepardfaut"/>
    <w:link w:val="En-tte"/>
    <w:uiPriority w:val="99"/>
    <w:rsid w:val="00C326A1"/>
  </w:style>
  <w:style w:type="paragraph" w:styleId="Pieddepage">
    <w:name w:val="footer"/>
    <w:basedOn w:val="Normal"/>
    <w:link w:val="PieddepageCar"/>
    <w:uiPriority w:val="99"/>
    <w:unhideWhenUsed/>
    <w:rsid w:val="00C326A1"/>
    <w:pPr>
      <w:tabs>
        <w:tab w:val="center" w:pos="4536"/>
        <w:tab w:val="right" w:pos="9072"/>
      </w:tabs>
    </w:pPr>
  </w:style>
  <w:style w:type="character" w:customStyle="1" w:styleId="PieddepageCar">
    <w:name w:val="Pied de page Car"/>
    <w:basedOn w:val="Policepardfaut"/>
    <w:link w:val="Pieddepage"/>
    <w:uiPriority w:val="99"/>
    <w:rsid w:val="00C326A1"/>
  </w:style>
  <w:style w:type="paragraph" w:styleId="Paragraphedeliste">
    <w:name w:val="List Paragraph"/>
    <w:basedOn w:val="Normal"/>
    <w:uiPriority w:val="34"/>
    <w:qFormat/>
    <w:rsid w:val="0001544D"/>
    <w:pPr>
      <w:ind w:left="720"/>
      <w:contextualSpacing/>
    </w:pPr>
  </w:style>
  <w:style w:type="table" w:styleId="Grilledutableau">
    <w:name w:val="Table Grid"/>
    <w:basedOn w:val="TableauNormal"/>
    <w:uiPriority w:val="39"/>
    <w:rsid w:val="00EC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F50"/>
    <w:rPr>
      <w:rFonts w:ascii="Times New Roman" w:hAnsi="Times New Roman" w:cs="Times New Roman"/>
      <w:sz w:val="24"/>
      <w:szCs w:val="24"/>
    </w:rPr>
  </w:style>
  <w:style w:type="character" w:styleId="Lienhypertexte">
    <w:name w:val="Hyperlink"/>
    <w:basedOn w:val="Policepardfaut"/>
    <w:uiPriority w:val="99"/>
    <w:unhideWhenUsed/>
    <w:rsid w:val="00B3616C"/>
    <w:rPr>
      <w:color w:val="0563C1" w:themeColor="hyperlink"/>
      <w:u w:val="single"/>
    </w:rPr>
  </w:style>
  <w:style w:type="character" w:styleId="Mentionnonrsolue">
    <w:name w:val="Unresolved Mention"/>
    <w:basedOn w:val="Policepardfaut"/>
    <w:uiPriority w:val="99"/>
    <w:semiHidden/>
    <w:unhideWhenUsed/>
    <w:rsid w:val="00B3616C"/>
    <w:rPr>
      <w:color w:val="605E5C"/>
      <w:shd w:val="clear" w:color="auto" w:fill="E1DFDD"/>
    </w:rPr>
  </w:style>
  <w:style w:type="paragraph" w:styleId="Corpsdetexte">
    <w:name w:val="Body Text"/>
    <w:basedOn w:val="Normal"/>
    <w:link w:val="CorpsdetexteCar"/>
    <w:uiPriority w:val="1"/>
    <w:qFormat/>
    <w:rsid w:val="007565D6"/>
    <w:pPr>
      <w:widowControl w:val="0"/>
      <w:autoSpaceDE w:val="0"/>
      <w:autoSpaceDN w:val="0"/>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7565D6"/>
    <w:rPr>
      <w:rFonts w:ascii="Calibri" w:eastAsia="Calibri" w:hAnsi="Calibri" w:cs="Calibri"/>
      <w:kern w:val="0"/>
      <w:sz w:val="20"/>
      <w:szCs w:val="20"/>
      <w14:ligatures w14:val="none"/>
    </w:rPr>
  </w:style>
  <w:style w:type="character" w:customStyle="1" w:styleId="Titre1Car">
    <w:name w:val="Titre 1 Car"/>
    <w:basedOn w:val="Policepardfaut"/>
    <w:link w:val="Titre1"/>
    <w:uiPriority w:val="9"/>
    <w:rsid w:val="007565D6"/>
    <w:rPr>
      <w:rFonts w:ascii="Calibri" w:eastAsia="Calibri" w:hAnsi="Calibri" w:cs="Calibri"/>
      <w:b/>
      <w:bCs/>
      <w:kern w:val="0"/>
      <w:sz w:val="20"/>
      <w:szCs w:val="20"/>
      <w:u w:val="single" w:color="000000"/>
      <w14:ligatures w14:val="none"/>
    </w:rPr>
  </w:style>
  <w:style w:type="character" w:styleId="Lienhypertextesuivivisit">
    <w:name w:val="FollowedHyperlink"/>
    <w:basedOn w:val="Policepardfaut"/>
    <w:uiPriority w:val="99"/>
    <w:semiHidden/>
    <w:unhideWhenUsed/>
    <w:rsid w:val="00CD4CFC"/>
    <w:rPr>
      <w:color w:val="954F72" w:themeColor="followedHyperlink"/>
      <w:u w:val="single"/>
    </w:rPr>
  </w:style>
  <w:style w:type="character" w:styleId="lev">
    <w:name w:val="Strong"/>
    <w:basedOn w:val="Policepardfaut"/>
    <w:uiPriority w:val="22"/>
    <w:qFormat/>
    <w:rsid w:val="003A45E3"/>
    <w:rPr>
      <w:b/>
      <w:bCs/>
    </w:rPr>
  </w:style>
  <w:style w:type="paragraph" w:customStyle="1" w:styleId="loose">
    <w:name w:val="loose"/>
    <w:basedOn w:val="Normal"/>
    <w:rsid w:val="00EB468D"/>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B468D"/>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EB468D"/>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semiHidden/>
    <w:unhideWhenUsed/>
    <w:rsid w:val="00EB468D"/>
    <w:rPr>
      <w:vertAlign w:val="superscript"/>
    </w:rPr>
  </w:style>
  <w:style w:type="paragraph" w:customStyle="1" w:styleId="Default">
    <w:name w:val="Default"/>
    <w:rsid w:val="00EB468D"/>
    <w:pPr>
      <w:autoSpaceDE w:val="0"/>
      <w:autoSpaceDN w:val="0"/>
      <w:adjustRightInd w:val="0"/>
    </w:pPr>
    <w:rPr>
      <w:rFonts w:ascii="Arial" w:eastAsia="Times New Roman" w:hAnsi="Arial" w:cs="Arial"/>
      <w:color w:val="000000"/>
      <w:kern w:val="0"/>
      <w:sz w:val="24"/>
      <w:szCs w:val="24"/>
      <w14:ligatures w14:val="none"/>
    </w:rPr>
  </w:style>
  <w:style w:type="paragraph" w:customStyle="1" w:styleId="articlecontenu">
    <w:name w:val="article : contenu"/>
    <w:basedOn w:val="Normal"/>
    <w:rsid w:val="00EB468D"/>
    <w:pPr>
      <w:autoSpaceDE w:val="0"/>
      <w:autoSpaceDN w:val="0"/>
      <w:spacing w:after="140"/>
      <w:ind w:firstLine="567"/>
      <w:jc w:val="both"/>
    </w:pPr>
    <w:rPr>
      <w:rFonts w:ascii="Arial" w:eastAsia="Times New Roman" w:hAnsi="Arial" w:cs="Arial"/>
      <w:sz w:val="20"/>
      <w:szCs w:val="20"/>
      <w:lang w:eastAsia="fr-FR"/>
    </w:rPr>
  </w:style>
  <w:style w:type="paragraph" w:customStyle="1" w:styleId="VuConsidrant">
    <w:name w:val="Vu.Considérant"/>
    <w:basedOn w:val="Normal"/>
    <w:rsid w:val="00EB468D"/>
    <w:pPr>
      <w:autoSpaceDE w:val="0"/>
      <w:autoSpaceDN w:val="0"/>
      <w:spacing w:after="140"/>
      <w:jc w:val="both"/>
    </w:pPr>
    <w:rPr>
      <w:rFonts w:ascii="Arial" w:eastAsia="Times New Roman" w:hAnsi="Arial" w:cs="Arial"/>
      <w:sz w:val="20"/>
      <w:szCs w:val="20"/>
      <w:lang w:eastAsia="fr-FR"/>
    </w:rPr>
  </w:style>
  <w:style w:type="paragraph" w:customStyle="1" w:styleId="TiretVuConsidrant">
    <w:name w:val="Tiret Vu.Considérant"/>
    <w:basedOn w:val="VuConsidrant"/>
    <w:rsid w:val="00EB468D"/>
    <w:pPr>
      <w:ind w:left="284" w:hanging="284"/>
    </w:pPr>
  </w:style>
  <w:style w:type="paragraph" w:styleId="Signature">
    <w:name w:val="Signature"/>
    <w:basedOn w:val="Normal"/>
    <w:link w:val="SignatureCar"/>
    <w:rsid w:val="00EB468D"/>
    <w:pPr>
      <w:tabs>
        <w:tab w:val="right" w:pos="6663"/>
        <w:tab w:val="right" w:pos="9923"/>
      </w:tabs>
      <w:autoSpaceDE w:val="0"/>
      <w:autoSpaceDN w:val="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EB468D"/>
    <w:rPr>
      <w:rFonts w:ascii="Arial" w:eastAsia="Times New Roman" w:hAnsi="Arial" w:cs="Arial"/>
      <w:kern w:val="0"/>
      <w:sz w:val="20"/>
      <w:szCs w:val="20"/>
      <w:lang w:eastAsia="fr-FR"/>
      <w14:ligatures w14:val="none"/>
    </w:rPr>
  </w:style>
  <w:style w:type="paragraph" w:customStyle="1" w:styleId="notifi">
    <w:name w:val="notifié à"/>
    <w:basedOn w:val="Normal"/>
    <w:rsid w:val="00EB468D"/>
    <w:pPr>
      <w:autoSpaceDE w:val="0"/>
      <w:autoSpaceDN w:val="0"/>
      <w:ind w:left="567"/>
      <w:jc w:val="both"/>
    </w:pPr>
    <w:rPr>
      <w:rFonts w:ascii="Arial" w:eastAsia="Times New Roman" w:hAnsi="Arial" w:cs="Arial"/>
      <w:b/>
      <w:bCs/>
      <w:sz w:val="20"/>
      <w:szCs w:val="20"/>
      <w:lang w:eastAsia="fr-FR"/>
    </w:rPr>
  </w:style>
  <w:style w:type="paragraph" w:customStyle="1" w:styleId="recours">
    <w:name w:val="recours"/>
    <w:basedOn w:val="Normal"/>
    <w:rsid w:val="00EB468D"/>
    <w:pPr>
      <w:suppressAutoHyphens/>
      <w:autoSpaceDE w:val="0"/>
      <w:ind w:left="284" w:right="6095"/>
      <w:jc w:val="both"/>
    </w:pPr>
    <w:rPr>
      <w:rFonts w:ascii="Tahoma" w:eastAsia="Times New Roman" w:hAnsi="Tahoma" w:cs="Arial"/>
      <w:color w:val="365F91"/>
      <w:sz w:val="16"/>
      <w:szCs w:val="16"/>
      <w:lang w:eastAsia="ar-SA"/>
    </w:rPr>
  </w:style>
  <w:style w:type="paragraph" w:customStyle="1" w:styleId="Ontvotladelib">
    <w:name w:val="Ont voté la delib"/>
    <w:basedOn w:val="Normal"/>
    <w:rsid w:val="0027004F"/>
    <w:pPr>
      <w:autoSpaceDE w:val="0"/>
      <w:autoSpaceDN w:val="0"/>
      <w:spacing w:after="140"/>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3266">
      <w:bodyDiv w:val="1"/>
      <w:marLeft w:val="0"/>
      <w:marRight w:val="0"/>
      <w:marTop w:val="0"/>
      <w:marBottom w:val="0"/>
      <w:divBdr>
        <w:top w:val="none" w:sz="0" w:space="0" w:color="auto"/>
        <w:left w:val="none" w:sz="0" w:space="0" w:color="auto"/>
        <w:bottom w:val="none" w:sz="0" w:space="0" w:color="auto"/>
        <w:right w:val="none" w:sz="0" w:space="0" w:color="auto"/>
      </w:divBdr>
    </w:div>
    <w:div w:id="124468484">
      <w:bodyDiv w:val="1"/>
      <w:marLeft w:val="0"/>
      <w:marRight w:val="0"/>
      <w:marTop w:val="0"/>
      <w:marBottom w:val="0"/>
      <w:divBdr>
        <w:top w:val="none" w:sz="0" w:space="0" w:color="auto"/>
        <w:left w:val="none" w:sz="0" w:space="0" w:color="auto"/>
        <w:bottom w:val="none" w:sz="0" w:space="0" w:color="auto"/>
        <w:right w:val="none" w:sz="0" w:space="0" w:color="auto"/>
      </w:divBdr>
    </w:div>
    <w:div w:id="167522091">
      <w:bodyDiv w:val="1"/>
      <w:marLeft w:val="0"/>
      <w:marRight w:val="0"/>
      <w:marTop w:val="0"/>
      <w:marBottom w:val="0"/>
      <w:divBdr>
        <w:top w:val="none" w:sz="0" w:space="0" w:color="auto"/>
        <w:left w:val="none" w:sz="0" w:space="0" w:color="auto"/>
        <w:bottom w:val="none" w:sz="0" w:space="0" w:color="auto"/>
        <w:right w:val="none" w:sz="0" w:space="0" w:color="auto"/>
      </w:divBdr>
    </w:div>
    <w:div w:id="1434085881">
      <w:bodyDiv w:val="1"/>
      <w:marLeft w:val="0"/>
      <w:marRight w:val="0"/>
      <w:marTop w:val="0"/>
      <w:marBottom w:val="0"/>
      <w:divBdr>
        <w:top w:val="none" w:sz="0" w:space="0" w:color="auto"/>
        <w:left w:val="none" w:sz="0" w:space="0" w:color="auto"/>
        <w:bottom w:val="none" w:sz="0" w:space="0" w:color="auto"/>
        <w:right w:val="none" w:sz="0" w:space="0" w:color="auto"/>
      </w:divBdr>
    </w:div>
    <w:div w:id="1922789084">
      <w:bodyDiv w:val="1"/>
      <w:marLeft w:val="0"/>
      <w:marRight w:val="0"/>
      <w:marTop w:val="0"/>
      <w:marBottom w:val="0"/>
      <w:divBdr>
        <w:top w:val="none" w:sz="0" w:space="0" w:color="auto"/>
        <w:left w:val="none" w:sz="0" w:space="0" w:color="auto"/>
        <w:bottom w:val="none" w:sz="0" w:space="0" w:color="auto"/>
        <w:right w:val="none" w:sz="0" w:space="0" w:color="auto"/>
      </w:divBdr>
    </w:div>
    <w:div w:id="21016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411</Words>
  <Characters>2265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SANSONNET</dc:creator>
  <cp:keywords/>
  <dc:description/>
  <cp:lastModifiedBy>Amandine SIMONIN</cp:lastModifiedBy>
  <cp:revision>3</cp:revision>
  <dcterms:created xsi:type="dcterms:W3CDTF">2026-03-04T09:20:00Z</dcterms:created>
  <dcterms:modified xsi:type="dcterms:W3CDTF">2026-03-11T09:02:00Z</dcterms:modified>
</cp:coreProperties>
</file>